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A5" w:rsidRPr="00E10766" w:rsidRDefault="00C16CA7" w:rsidP="00B3012C">
      <w:pPr>
        <w:jc w:val="center"/>
        <w:rPr>
          <w:rFonts w:ascii="Calibri" w:hAnsi="Calibri" w:cs="Calibr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8256008</wp:posOffset>
            </wp:positionH>
            <wp:positionV relativeFrom="paragraph">
              <wp:posOffset>-230505</wp:posOffset>
            </wp:positionV>
            <wp:extent cx="1645696" cy="829967"/>
            <wp:effectExtent l="0" t="0" r="0" b="8255"/>
            <wp:wrapNone/>
            <wp:docPr id="2" name="Image 2" descr="RÃ©sultat de recherche d'images pour &quot;sorbonne universitÃ© master bi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sorbonne universitÃ© master bi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96" cy="8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58868</wp:posOffset>
            </wp:positionH>
            <wp:positionV relativeFrom="paragraph">
              <wp:posOffset>-316230</wp:posOffset>
            </wp:positionV>
            <wp:extent cx="1635125" cy="824230"/>
            <wp:effectExtent l="0" t="0" r="3175" b="0"/>
            <wp:wrapNone/>
            <wp:docPr id="1" name="Image 1" descr="RÃ©sultat de recherche d'images pour &quot;sorbonne universi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orbonne universitÃ©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A5" w:rsidRPr="00E10766">
        <w:rPr>
          <w:rFonts w:ascii="Calibri" w:hAnsi="Calibri" w:cs="Calibri"/>
          <w:b/>
          <w:sz w:val="24"/>
        </w:rPr>
        <w:t>UE « </w:t>
      </w:r>
      <w:proofErr w:type="spellStart"/>
      <w:r w:rsidR="00A82587" w:rsidRPr="00E10766">
        <w:rPr>
          <w:rFonts w:ascii="Calibri" w:hAnsi="Calibri" w:cs="Calibri"/>
          <w:b/>
          <w:sz w:val="24"/>
        </w:rPr>
        <w:t>Nutrigénomique</w:t>
      </w:r>
      <w:proofErr w:type="spellEnd"/>
      <w:r w:rsidR="00A82587" w:rsidRPr="00E10766">
        <w:rPr>
          <w:rFonts w:ascii="Calibri" w:hAnsi="Calibri" w:cs="Calibri"/>
          <w:b/>
          <w:sz w:val="24"/>
        </w:rPr>
        <w:t> : détection des nutriments et Intégration des signaux</w:t>
      </w:r>
      <w:r w:rsidR="00075EA5" w:rsidRPr="00E10766">
        <w:rPr>
          <w:rFonts w:ascii="Calibri" w:hAnsi="Calibri" w:cs="Calibri"/>
          <w:b/>
          <w:sz w:val="24"/>
        </w:rPr>
        <w:t xml:space="preserve"> » </w:t>
      </w:r>
    </w:p>
    <w:p w:rsidR="001E49CA" w:rsidRPr="001E49CA" w:rsidRDefault="001E49CA" w:rsidP="00B3012C">
      <w:pPr>
        <w:jc w:val="center"/>
        <w:rPr>
          <w:rFonts w:ascii="Calibri" w:hAnsi="Calibri" w:cs="Calibri"/>
          <w:sz w:val="22"/>
        </w:rPr>
      </w:pPr>
      <w:r w:rsidRPr="001E49CA">
        <w:rPr>
          <w:rFonts w:ascii="Calibri" w:hAnsi="Calibri" w:cs="Calibri"/>
          <w:sz w:val="22"/>
          <w:u w:val="single"/>
        </w:rPr>
        <w:t>Responsables</w:t>
      </w:r>
      <w:r w:rsidR="00F176AB">
        <w:rPr>
          <w:rFonts w:ascii="Calibri" w:hAnsi="Calibri" w:cs="Calibri"/>
          <w:sz w:val="22"/>
        </w:rPr>
        <w:t xml:space="preserve"> : </w:t>
      </w:r>
      <w:r w:rsidR="00F176AB" w:rsidRPr="001E49CA">
        <w:rPr>
          <w:rFonts w:ascii="Calibri" w:hAnsi="Calibri" w:cs="Calibri"/>
          <w:sz w:val="22"/>
        </w:rPr>
        <w:t>J. Le B</w:t>
      </w:r>
      <w:r w:rsidR="00F176AB">
        <w:rPr>
          <w:rFonts w:ascii="Calibri" w:hAnsi="Calibri" w:cs="Calibri"/>
          <w:sz w:val="22"/>
        </w:rPr>
        <w:t>ey</w:t>
      </w:r>
      <w:r w:rsidR="00F176AB" w:rsidRPr="001E49CA">
        <w:rPr>
          <w:rFonts w:ascii="Calibri" w:hAnsi="Calibri" w:cs="Calibri"/>
          <w:sz w:val="22"/>
        </w:rPr>
        <w:t>ec-Le Bihan</w:t>
      </w:r>
      <w:r w:rsidR="00F176AB">
        <w:rPr>
          <w:rFonts w:ascii="Calibri" w:hAnsi="Calibri" w:cs="Calibri"/>
          <w:sz w:val="22"/>
        </w:rPr>
        <w:t xml:space="preserve"> </w:t>
      </w:r>
      <w:r w:rsidR="00C16CA7">
        <w:rPr>
          <w:rFonts w:ascii="Calibri" w:hAnsi="Calibri" w:cs="Calibri"/>
          <w:sz w:val="22"/>
        </w:rPr>
        <w:t>et</w:t>
      </w:r>
      <w:r w:rsidRPr="001E49CA">
        <w:rPr>
          <w:rFonts w:ascii="Calibri" w:hAnsi="Calibri" w:cs="Calibri"/>
          <w:sz w:val="22"/>
        </w:rPr>
        <w:t xml:space="preserve"> </w:t>
      </w:r>
      <w:r w:rsidR="00F176AB">
        <w:rPr>
          <w:rFonts w:ascii="Calibri" w:hAnsi="Calibri" w:cs="Calibri"/>
          <w:sz w:val="22"/>
        </w:rPr>
        <w:t>A. Grosfeld</w:t>
      </w:r>
    </w:p>
    <w:p w:rsidR="00072A2D" w:rsidRPr="00072A2D" w:rsidRDefault="00075EA5" w:rsidP="00072A2D">
      <w:pPr>
        <w:jc w:val="center"/>
        <w:rPr>
          <w:rFonts w:ascii="Calibri" w:hAnsi="Calibri" w:cs="Calibri"/>
          <w:sz w:val="22"/>
        </w:rPr>
      </w:pPr>
      <w:r w:rsidRPr="001E49CA">
        <w:rPr>
          <w:rFonts w:ascii="Calibri" w:hAnsi="Calibri" w:cs="Calibri"/>
          <w:sz w:val="22"/>
        </w:rPr>
        <w:t xml:space="preserve">Année </w:t>
      </w:r>
      <w:r w:rsidR="0032748C">
        <w:rPr>
          <w:rFonts w:ascii="Calibri" w:hAnsi="Calibri" w:cs="Calibri"/>
          <w:sz w:val="22"/>
        </w:rPr>
        <w:t>201</w:t>
      </w:r>
      <w:r w:rsidR="000D3404">
        <w:rPr>
          <w:rFonts w:ascii="Calibri" w:hAnsi="Calibri" w:cs="Calibri"/>
          <w:sz w:val="22"/>
        </w:rPr>
        <w:t>8</w:t>
      </w:r>
      <w:r w:rsidRPr="001E49CA">
        <w:rPr>
          <w:rFonts w:ascii="Calibri" w:hAnsi="Calibri" w:cs="Calibri"/>
          <w:sz w:val="22"/>
        </w:rPr>
        <w:t>-201</w:t>
      </w:r>
      <w:r w:rsidR="000D3404">
        <w:rPr>
          <w:rFonts w:ascii="Calibri" w:hAnsi="Calibri" w:cs="Calibri"/>
          <w:sz w:val="22"/>
        </w:rPr>
        <w:t>9</w:t>
      </w:r>
    </w:p>
    <w:p w:rsidR="00C16CA7" w:rsidRDefault="00C16CA7" w:rsidP="00B3012C">
      <w:pPr>
        <w:jc w:val="center"/>
        <w:rPr>
          <w:rFonts w:ascii="Calibri" w:hAnsi="Calibri" w:cs="Calibri"/>
          <w:b/>
          <w:sz w:val="24"/>
        </w:rPr>
      </w:pPr>
      <w:r w:rsidRPr="00AD44D2">
        <w:rPr>
          <w:rFonts w:ascii="Calibri" w:hAnsi="Calibri" w:cs="Calibri"/>
          <w:b/>
          <w:sz w:val="24"/>
        </w:rPr>
        <w:t>Programme</w:t>
      </w:r>
    </w:p>
    <w:p w:rsidR="00E10766" w:rsidRPr="00747EFF" w:rsidRDefault="00E10766" w:rsidP="00E10766">
      <w:pPr>
        <w:rPr>
          <w:rFonts w:ascii="Calibri" w:hAnsi="Calibri" w:cs="Calibri"/>
          <w:sz w:val="8"/>
        </w:rPr>
      </w:pPr>
    </w:p>
    <w:p w:rsidR="00E10766" w:rsidRPr="00747EFF" w:rsidRDefault="00E10766" w:rsidP="00B3012C">
      <w:pPr>
        <w:jc w:val="center"/>
        <w:rPr>
          <w:rFonts w:ascii="Calibri" w:hAnsi="Calibri" w:cs="Calibri"/>
          <w:b/>
          <w:sz w:val="10"/>
        </w:rPr>
        <w:sectPr w:rsidR="00E10766" w:rsidRPr="00747EFF" w:rsidSect="00C16CA7">
          <w:headerReference w:type="default" r:id="rId10"/>
          <w:type w:val="continuous"/>
          <w:pgSz w:w="16838" w:h="11906" w:orient="landscape"/>
          <w:pgMar w:top="720" w:right="720" w:bottom="567" w:left="720" w:header="284" w:footer="708" w:gutter="0"/>
          <w:cols w:space="708"/>
          <w:docGrid w:linePitch="360"/>
        </w:sectPr>
      </w:pPr>
    </w:p>
    <w:tbl>
      <w:tblPr>
        <w:tblW w:w="7807" w:type="dxa"/>
        <w:tblLook w:val="00A0" w:firstRow="1" w:lastRow="0" w:firstColumn="1" w:lastColumn="0" w:noHBand="0" w:noVBand="0"/>
      </w:tblPr>
      <w:tblGrid>
        <w:gridCol w:w="1242"/>
        <w:gridCol w:w="1498"/>
        <w:gridCol w:w="2977"/>
        <w:gridCol w:w="2090"/>
      </w:tblGrid>
      <w:tr w:rsidR="00747EFF" w:rsidRPr="00E10766" w:rsidTr="003331D6">
        <w:trPr>
          <w:trHeight w:val="397"/>
        </w:trPr>
        <w:tc>
          <w:tcPr>
            <w:tcW w:w="7807" w:type="dxa"/>
            <w:gridSpan w:val="4"/>
            <w:shd w:val="clear" w:color="auto" w:fill="auto"/>
            <w:vAlign w:val="center"/>
          </w:tcPr>
          <w:p w:rsidR="00747EFF" w:rsidRPr="00747EFF" w:rsidRDefault="00747EFF" w:rsidP="00B70F2F">
            <w:pPr>
              <w:jc w:val="center"/>
              <w:rPr>
                <w:rFonts w:ascii="Calibri" w:hAnsi="Calibri" w:cs="Calibri"/>
                <w:b/>
                <w:color w:val="0070C0"/>
                <w:szCs w:val="20"/>
              </w:rPr>
            </w:pPr>
            <w:r w:rsidRPr="00747EFF">
              <w:rPr>
                <w:rFonts w:ascii="Calibri" w:hAnsi="Calibri" w:cs="Calibri"/>
                <w:b/>
                <w:color w:val="FF0000"/>
                <w:sz w:val="24"/>
                <w:szCs w:val="20"/>
              </w:rPr>
              <w:t>Semaine 1</w:t>
            </w:r>
          </w:p>
        </w:tc>
      </w:tr>
      <w:tr w:rsidR="00747EFF" w:rsidRPr="00747EFF" w:rsidTr="003331D6">
        <w:trPr>
          <w:trHeight w:val="397"/>
        </w:trPr>
        <w:tc>
          <w:tcPr>
            <w:tcW w:w="2740" w:type="dxa"/>
            <w:gridSpan w:val="2"/>
            <w:shd w:val="clear" w:color="auto" w:fill="0070C0"/>
            <w:vAlign w:val="center"/>
          </w:tcPr>
          <w:p w:rsidR="00075EA5" w:rsidRPr="00747EFF" w:rsidRDefault="00075EA5" w:rsidP="00D065E5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747EFF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Lundi </w:t>
            </w:r>
            <w:r w:rsidR="00D065E5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12 </w:t>
            </w:r>
            <w:r w:rsid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>novembre</w:t>
            </w:r>
            <w:r w:rsidR="0032748C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201</w:t>
            </w:r>
            <w:r w:rsid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>8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075EA5" w:rsidRPr="00747EFF" w:rsidRDefault="00033EC1" w:rsidP="00AA0FA5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Cs w:val="20"/>
              </w:rPr>
              <w:t>Salle</w:t>
            </w:r>
            <w:r w:rsidR="003D47E7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I bat 105</w:t>
            </w:r>
          </w:p>
        </w:tc>
        <w:tc>
          <w:tcPr>
            <w:tcW w:w="2090" w:type="dxa"/>
            <w:shd w:val="clear" w:color="auto" w:fill="0070C0"/>
          </w:tcPr>
          <w:p w:rsidR="00075EA5" w:rsidRPr="00747EFF" w:rsidRDefault="00075EA5" w:rsidP="00B70F2F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</w:rPr>
            </w:pPr>
          </w:p>
        </w:tc>
      </w:tr>
      <w:tr w:rsidR="00382029" w:rsidRPr="00E10766" w:rsidTr="003331D6">
        <w:trPr>
          <w:trHeight w:val="397"/>
        </w:trPr>
        <w:tc>
          <w:tcPr>
            <w:tcW w:w="1242" w:type="dxa"/>
            <w:vAlign w:val="center"/>
          </w:tcPr>
          <w:p w:rsidR="00382029" w:rsidRPr="00E10766" w:rsidRDefault="00382029" w:rsidP="000D5BA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9h-</w:t>
            </w:r>
            <w:r w:rsidR="000D5BAE">
              <w:rPr>
                <w:rFonts w:ascii="Calibri" w:hAnsi="Calibri" w:cs="Calibri"/>
                <w:szCs w:val="20"/>
              </w:rPr>
              <w:t>9</w:t>
            </w:r>
            <w:r>
              <w:rPr>
                <w:rFonts w:ascii="Calibri" w:hAnsi="Calibri" w:cs="Calibri"/>
                <w:szCs w:val="20"/>
              </w:rPr>
              <w:t>h</w:t>
            </w:r>
            <w:r w:rsidR="000D5BAE"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4475" w:type="dxa"/>
            <w:gridSpan w:val="2"/>
            <w:vAlign w:val="center"/>
          </w:tcPr>
          <w:p w:rsidR="00382029" w:rsidRPr="00E10766" w:rsidRDefault="00382029" w:rsidP="00F176AB">
            <w:pPr>
              <w:rPr>
                <w:rFonts w:ascii="Calibri" w:hAnsi="Calibri" w:cs="Calibri"/>
                <w:color w:val="0070C0"/>
                <w:szCs w:val="20"/>
              </w:rPr>
            </w:pPr>
            <w:r w:rsidRPr="00E10766">
              <w:rPr>
                <w:rFonts w:ascii="Calibri" w:hAnsi="Calibri" w:cs="Calibri"/>
                <w:color w:val="0070C0"/>
                <w:szCs w:val="20"/>
              </w:rPr>
              <w:t>Introduction</w:t>
            </w:r>
          </w:p>
        </w:tc>
        <w:tc>
          <w:tcPr>
            <w:tcW w:w="2090" w:type="dxa"/>
            <w:vAlign w:val="center"/>
          </w:tcPr>
          <w:p w:rsidR="00382029" w:rsidRPr="00E10766" w:rsidRDefault="00382029" w:rsidP="000D3404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  <w:r w:rsidR="00456018">
              <w:rPr>
                <w:rFonts w:ascii="Calibri" w:hAnsi="Calibri" w:cs="Calibri"/>
                <w:szCs w:val="20"/>
              </w:rPr>
              <w:t>J. Le Beyec-Le Bihan</w:t>
            </w:r>
            <w:r w:rsidR="000D3404">
              <w:rPr>
                <w:rFonts w:ascii="Calibri" w:hAnsi="Calibri" w:cs="Calibri"/>
                <w:szCs w:val="20"/>
              </w:rPr>
              <w:t>/ A. Grosfeld</w:t>
            </w:r>
          </w:p>
        </w:tc>
      </w:tr>
      <w:tr w:rsidR="00382029" w:rsidRPr="00E10766" w:rsidTr="003331D6">
        <w:trPr>
          <w:trHeight w:val="397"/>
        </w:trPr>
        <w:tc>
          <w:tcPr>
            <w:tcW w:w="1242" w:type="dxa"/>
            <w:vAlign w:val="center"/>
          </w:tcPr>
          <w:p w:rsidR="00821D3D" w:rsidRPr="00E10766" w:rsidRDefault="000D5BAE" w:rsidP="003331D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</w:t>
            </w:r>
            <w:r w:rsidR="00382029">
              <w:rPr>
                <w:rFonts w:ascii="Calibri" w:hAnsi="Calibri" w:cs="Calibri"/>
                <w:szCs w:val="20"/>
              </w:rPr>
              <w:t>h</w:t>
            </w:r>
            <w:r>
              <w:rPr>
                <w:rFonts w:ascii="Calibri" w:hAnsi="Calibri" w:cs="Calibri"/>
                <w:szCs w:val="20"/>
              </w:rPr>
              <w:t>30</w:t>
            </w:r>
            <w:r w:rsidR="00382029" w:rsidRPr="00E10766">
              <w:rPr>
                <w:rFonts w:ascii="Calibri" w:hAnsi="Calibri" w:cs="Calibri"/>
                <w:szCs w:val="20"/>
              </w:rPr>
              <w:t>-1</w:t>
            </w:r>
            <w:r>
              <w:rPr>
                <w:rFonts w:ascii="Calibri" w:hAnsi="Calibri" w:cs="Calibri"/>
                <w:szCs w:val="20"/>
              </w:rPr>
              <w:t>2</w:t>
            </w:r>
            <w:r w:rsidR="00382029" w:rsidRPr="00E10766">
              <w:rPr>
                <w:rFonts w:ascii="Calibri" w:hAnsi="Calibri" w:cs="Calibri"/>
                <w:szCs w:val="20"/>
              </w:rPr>
              <w:t>h</w:t>
            </w:r>
            <w:r w:rsidR="003331D6">
              <w:rPr>
                <w:rFonts w:ascii="Calibri" w:hAnsi="Calibri" w:cs="Calibri"/>
                <w:szCs w:val="20"/>
              </w:rPr>
              <w:t>30</w:t>
            </w:r>
          </w:p>
        </w:tc>
        <w:tc>
          <w:tcPr>
            <w:tcW w:w="4475" w:type="dxa"/>
            <w:gridSpan w:val="2"/>
            <w:vAlign w:val="center"/>
          </w:tcPr>
          <w:p w:rsidR="00821D3D" w:rsidRPr="001E5CF8" w:rsidRDefault="00821D3D" w:rsidP="00F176AB">
            <w:pPr>
              <w:rPr>
                <w:rFonts w:ascii="Calibri" w:hAnsi="Calibri" w:cs="Calibri"/>
                <w:sz w:val="16"/>
                <w:szCs w:val="20"/>
              </w:rPr>
            </w:pPr>
          </w:p>
          <w:p w:rsidR="00382029" w:rsidRPr="001E5CF8" w:rsidRDefault="00382029" w:rsidP="00F176AB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 xml:space="preserve">Le facteur </w:t>
            </w:r>
            <w:proofErr w:type="spellStart"/>
            <w:r w:rsidRPr="001E5CF8">
              <w:rPr>
                <w:rFonts w:ascii="Calibri" w:hAnsi="Calibri" w:cs="Calibri"/>
                <w:szCs w:val="20"/>
              </w:rPr>
              <w:t>ChREBP</w:t>
            </w:r>
            <w:proofErr w:type="spellEnd"/>
            <w:r w:rsidRPr="001E5CF8">
              <w:rPr>
                <w:rFonts w:ascii="Calibri" w:hAnsi="Calibri" w:cs="Calibri"/>
                <w:szCs w:val="20"/>
              </w:rPr>
              <w:t xml:space="preserve"> et homéostasie glucidique</w:t>
            </w:r>
          </w:p>
          <w:p w:rsidR="00821D3D" w:rsidRPr="001E5CF8" w:rsidRDefault="00821D3D" w:rsidP="00F176AB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382029" w:rsidRPr="001E5CF8" w:rsidRDefault="00747EFF" w:rsidP="00F176AB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S. Guil</w:t>
            </w:r>
            <w:r w:rsidR="00382029" w:rsidRPr="001E5CF8">
              <w:rPr>
                <w:rFonts w:ascii="Calibri" w:hAnsi="Calibri" w:cs="Calibri"/>
                <w:szCs w:val="20"/>
              </w:rPr>
              <w:t>meau</w:t>
            </w:r>
          </w:p>
        </w:tc>
      </w:tr>
      <w:tr w:rsidR="00382029" w:rsidRPr="00E10766" w:rsidTr="003331D6">
        <w:trPr>
          <w:trHeight w:val="397"/>
        </w:trPr>
        <w:tc>
          <w:tcPr>
            <w:tcW w:w="1242" w:type="dxa"/>
            <w:vAlign w:val="center"/>
          </w:tcPr>
          <w:p w:rsidR="00382029" w:rsidRPr="00E10766" w:rsidRDefault="00382029" w:rsidP="003331D6">
            <w:pPr>
              <w:rPr>
                <w:rFonts w:ascii="Calibri" w:hAnsi="Calibri" w:cs="Calibri"/>
                <w:szCs w:val="20"/>
              </w:rPr>
            </w:pPr>
            <w:r w:rsidRPr="00E10766">
              <w:rPr>
                <w:rFonts w:ascii="Calibri" w:hAnsi="Calibri" w:cs="Calibri"/>
                <w:szCs w:val="20"/>
              </w:rPr>
              <w:t>1</w:t>
            </w:r>
            <w:r w:rsidR="003331D6">
              <w:rPr>
                <w:rFonts w:ascii="Calibri" w:hAnsi="Calibri" w:cs="Calibri"/>
                <w:szCs w:val="20"/>
              </w:rPr>
              <w:t>4h</w:t>
            </w:r>
            <w:r w:rsidRPr="00E10766">
              <w:rPr>
                <w:rFonts w:ascii="Calibri" w:hAnsi="Calibri" w:cs="Calibri"/>
                <w:szCs w:val="20"/>
              </w:rPr>
              <w:t>-17h</w:t>
            </w:r>
          </w:p>
        </w:tc>
        <w:tc>
          <w:tcPr>
            <w:tcW w:w="4475" w:type="dxa"/>
            <w:gridSpan w:val="2"/>
            <w:vAlign w:val="center"/>
          </w:tcPr>
          <w:p w:rsidR="00382029" w:rsidRPr="001E5CF8" w:rsidRDefault="00382029" w:rsidP="00F33BB8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 xml:space="preserve">Adaptation intestinale au régime </w:t>
            </w:r>
            <w:proofErr w:type="spellStart"/>
            <w:r w:rsidRPr="001E5CF8">
              <w:rPr>
                <w:rFonts w:ascii="Calibri" w:hAnsi="Calibri" w:cs="Calibri"/>
                <w:szCs w:val="20"/>
              </w:rPr>
              <w:t>hyperlipidique</w:t>
            </w:r>
            <w:proofErr w:type="spellEnd"/>
          </w:p>
        </w:tc>
        <w:tc>
          <w:tcPr>
            <w:tcW w:w="2090" w:type="dxa"/>
            <w:vAlign w:val="center"/>
          </w:tcPr>
          <w:p w:rsidR="00382029" w:rsidRPr="001E5CF8" w:rsidRDefault="003571EB" w:rsidP="000D3404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 xml:space="preserve">I </w:t>
            </w:r>
            <w:proofErr w:type="spellStart"/>
            <w:r w:rsidRPr="001E5CF8">
              <w:rPr>
                <w:rFonts w:ascii="Calibri" w:hAnsi="Calibri" w:cs="Calibri"/>
                <w:szCs w:val="20"/>
              </w:rPr>
              <w:t>Niot</w:t>
            </w:r>
            <w:proofErr w:type="spellEnd"/>
          </w:p>
        </w:tc>
      </w:tr>
    </w:tbl>
    <w:p w:rsidR="00821D3D" w:rsidRPr="00E10766" w:rsidRDefault="00821D3D" w:rsidP="000D4230">
      <w:pPr>
        <w:rPr>
          <w:rFonts w:ascii="Calibri" w:hAnsi="Calibri" w:cs="Calibri"/>
          <w:sz w:val="12"/>
        </w:rPr>
      </w:pPr>
    </w:p>
    <w:tbl>
      <w:tblPr>
        <w:tblW w:w="7816" w:type="dxa"/>
        <w:tblLook w:val="00A0" w:firstRow="1" w:lastRow="0" w:firstColumn="1" w:lastColumn="0" w:noHBand="0" w:noVBand="0"/>
      </w:tblPr>
      <w:tblGrid>
        <w:gridCol w:w="1242"/>
        <w:gridCol w:w="1488"/>
        <w:gridCol w:w="2977"/>
        <w:gridCol w:w="2109"/>
      </w:tblGrid>
      <w:tr w:rsidR="00747EFF" w:rsidRPr="00747EFF" w:rsidTr="003331D6">
        <w:trPr>
          <w:trHeight w:val="397"/>
        </w:trPr>
        <w:tc>
          <w:tcPr>
            <w:tcW w:w="2730" w:type="dxa"/>
            <w:gridSpan w:val="2"/>
            <w:shd w:val="clear" w:color="auto" w:fill="0070C0"/>
            <w:vAlign w:val="center"/>
          </w:tcPr>
          <w:p w:rsidR="00075EA5" w:rsidRPr="00747EFF" w:rsidRDefault="00075EA5" w:rsidP="00D065E5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747EFF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Mardi </w:t>
            </w:r>
            <w:r w:rsidR="00D065E5">
              <w:rPr>
                <w:rFonts w:ascii="Calibri" w:hAnsi="Calibri" w:cs="Calibri"/>
                <w:b/>
                <w:color w:val="FFFFFF" w:themeColor="background1"/>
                <w:szCs w:val="20"/>
              </w:rPr>
              <w:t>13</w:t>
            </w:r>
            <w:r w:rsid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novembre 2018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075EA5" w:rsidRPr="00747EFF" w:rsidRDefault="003D47E7" w:rsidP="000D3404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Cs w:val="20"/>
              </w:rPr>
              <w:t>Salle I bat 105</w:t>
            </w:r>
            <w:r w:rsidR="00AA0FA5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2109" w:type="dxa"/>
            <w:shd w:val="clear" w:color="auto" w:fill="0070C0"/>
            <w:vAlign w:val="center"/>
          </w:tcPr>
          <w:p w:rsidR="00075EA5" w:rsidRPr="00747EFF" w:rsidRDefault="00075EA5" w:rsidP="00080F9F">
            <w:pPr>
              <w:rPr>
                <w:rFonts w:ascii="Calibri" w:hAnsi="Calibri" w:cs="Calibri"/>
                <w:color w:val="FFFFFF" w:themeColor="background1"/>
                <w:szCs w:val="20"/>
              </w:rPr>
            </w:pPr>
          </w:p>
        </w:tc>
      </w:tr>
      <w:tr w:rsidR="003331D6" w:rsidRPr="00D06BB5" w:rsidTr="003331D6">
        <w:trPr>
          <w:trHeight w:val="397"/>
        </w:trPr>
        <w:tc>
          <w:tcPr>
            <w:tcW w:w="1242" w:type="dxa"/>
            <w:vAlign w:val="center"/>
          </w:tcPr>
          <w:p w:rsidR="003331D6" w:rsidRPr="00E10766" w:rsidRDefault="003331D6" w:rsidP="003331D6">
            <w:pPr>
              <w:rPr>
                <w:rFonts w:ascii="Calibri" w:hAnsi="Calibri" w:cs="Calibri"/>
                <w:szCs w:val="20"/>
              </w:rPr>
            </w:pPr>
            <w:r w:rsidRPr="00E10766">
              <w:rPr>
                <w:rFonts w:ascii="Calibri" w:hAnsi="Calibri" w:cs="Calibri"/>
                <w:szCs w:val="20"/>
              </w:rPr>
              <w:t>9h30-1</w:t>
            </w:r>
            <w:r>
              <w:rPr>
                <w:rFonts w:ascii="Calibri" w:hAnsi="Calibri" w:cs="Calibri"/>
                <w:szCs w:val="20"/>
              </w:rPr>
              <w:t>2h30</w:t>
            </w:r>
          </w:p>
        </w:tc>
        <w:tc>
          <w:tcPr>
            <w:tcW w:w="4465" w:type="dxa"/>
            <w:gridSpan w:val="2"/>
            <w:vAlign w:val="center"/>
          </w:tcPr>
          <w:p w:rsidR="003331D6" w:rsidRPr="001E5CF8" w:rsidRDefault="003331D6" w:rsidP="003331D6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Adaptation intestinale : les exemples de la chirurgie digestive</w:t>
            </w:r>
          </w:p>
        </w:tc>
        <w:tc>
          <w:tcPr>
            <w:tcW w:w="2109" w:type="dxa"/>
            <w:vAlign w:val="center"/>
          </w:tcPr>
          <w:p w:rsidR="003331D6" w:rsidRPr="001E5CF8" w:rsidRDefault="003331D6" w:rsidP="00456018">
            <w:pPr>
              <w:ind w:left="-250" w:firstLine="250"/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J. Le Beyec-Le Bihan</w:t>
            </w:r>
          </w:p>
          <w:p w:rsidR="003331D6" w:rsidRPr="001E5CF8" w:rsidRDefault="003331D6" w:rsidP="0067022D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  <w:tr w:rsidR="00075EA5" w:rsidRPr="00A43D38" w:rsidTr="003331D6">
        <w:trPr>
          <w:trHeight w:val="397"/>
        </w:trPr>
        <w:tc>
          <w:tcPr>
            <w:tcW w:w="1242" w:type="dxa"/>
            <w:vAlign w:val="center"/>
          </w:tcPr>
          <w:p w:rsidR="00075EA5" w:rsidRPr="00E10766" w:rsidRDefault="00A82587" w:rsidP="003331D6">
            <w:pPr>
              <w:rPr>
                <w:rFonts w:ascii="Calibri" w:hAnsi="Calibri" w:cs="Calibri"/>
                <w:szCs w:val="20"/>
              </w:rPr>
            </w:pPr>
            <w:r w:rsidRPr="00E10766">
              <w:rPr>
                <w:rFonts w:ascii="Calibri" w:hAnsi="Calibri" w:cs="Calibri"/>
                <w:szCs w:val="20"/>
              </w:rPr>
              <w:t>14h-17h</w:t>
            </w:r>
            <w:r w:rsidR="003331D6">
              <w:rPr>
                <w:rFonts w:ascii="Calibri" w:hAnsi="Calibri" w:cs="Calibri"/>
                <w:szCs w:val="20"/>
              </w:rPr>
              <w:t>0</w:t>
            </w:r>
            <w:r w:rsidRPr="00E10766">
              <w:rPr>
                <w:rFonts w:ascii="Calibri" w:hAnsi="Calibri" w:cs="Calibri"/>
                <w:szCs w:val="20"/>
              </w:rPr>
              <w:t>0</w:t>
            </w:r>
          </w:p>
        </w:tc>
        <w:tc>
          <w:tcPr>
            <w:tcW w:w="4465" w:type="dxa"/>
            <w:gridSpan w:val="2"/>
            <w:vAlign w:val="center"/>
          </w:tcPr>
          <w:p w:rsidR="00A43D38" w:rsidRPr="001E5CF8" w:rsidRDefault="000D3404" w:rsidP="00080F9F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Epigénétique et nutrition</w:t>
            </w:r>
          </w:p>
        </w:tc>
        <w:tc>
          <w:tcPr>
            <w:tcW w:w="2109" w:type="dxa"/>
            <w:vAlign w:val="center"/>
          </w:tcPr>
          <w:p w:rsidR="00A43D38" w:rsidRPr="001E5CF8" w:rsidRDefault="000D3404" w:rsidP="008721EF">
            <w:pPr>
              <w:ind w:left="-250" w:firstLine="250"/>
              <w:rPr>
                <w:rFonts w:ascii="Calibri" w:hAnsi="Calibri" w:cs="Calibri"/>
                <w:szCs w:val="20"/>
                <w:highlight w:val="magenta"/>
              </w:rPr>
            </w:pPr>
            <w:r w:rsidRPr="001E5CF8">
              <w:rPr>
                <w:rFonts w:ascii="Calibri" w:hAnsi="Calibri" w:cs="Calibri"/>
                <w:szCs w:val="20"/>
                <w:lang w:val="en-US"/>
              </w:rPr>
              <w:t>A. Gabory</w:t>
            </w:r>
          </w:p>
        </w:tc>
      </w:tr>
    </w:tbl>
    <w:p w:rsidR="00821D3D" w:rsidRPr="008721EF" w:rsidRDefault="00821D3D" w:rsidP="00D06BB5">
      <w:pPr>
        <w:jc w:val="center"/>
        <w:rPr>
          <w:rFonts w:ascii="Calibri" w:hAnsi="Calibri" w:cs="Calibri"/>
          <w:sz w:val="12"/>
        </w:rPr>
      </w:pPr>
    </w:p>
    <w:tbl>
      <w:tblPr>
        <w:tblW w:w="7717" w:type="dxa"/>
        <w:tblLook w:val="00A0" w:firstRow="1" w:lastRow="0" w:firstColumn="1" w:lastColumn="0" w:noHBand="0" w:noVBand="0"/>
      </w:tblPr>
      <w:tblGrid>
        <w:gridCol w:w="1207"/>
        <w:gridCol w:w="1453"/>
        <w:gridCol w:w="2977"/>
        <w:gridCol w:w="2080"/>
      </w:tblGrid>
      <w:tr w:rsidR="00747EFF" w:rsidRPr="00747EFF" w:rsidTr="00747EFF">
        <w:trPr>
          <w:trHeight w:val="397"/>
        </w:trPr>
        <w:tc>
          <w:tcPr>
            <w:tcW w:w="2660" w:type="dxa"/>
            <w:gridSpan w:val="2"/>
            <w:shd w:val="clear" w:color="auto" w:fill="0070C0"/>
            <w:vAlign w:val="center"/>
          </w:tcPr>
          <w:p w:rsidR="00075EA5" w:rsidRPr="00747EFF" w:rsidRDefault="00075EA5" w:rsidP="00D065E5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747EFF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Mercredi </w:t>
            </w:r>
            <w:r w:rsidR="00D065E5">
              <w:rPr>
                <w:rFonts w:ascii="Calibri" w:hAnsi="Calibri" w:cs="Calibri"/>
                <w:b/>
                <w:color w:val="FFFFFF" w:themeColor="background1"/>
                <w:szCs w:val="20"/>
              </w:rPr>
              <w:t>14</w:t>
            </w:r>
            <w:r w:rsid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novembre 2018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075EA5" w:rsidRPr="00747EFF" w:rsidRDefault="003D47E7" w:rsidP="000D3404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Cs w:val="20"/>
              </w:rPr>
              <w:t>Salle I bat 105</w:t>
            </w:r>
          </w:p>
        </w:tc>
        <w:tc>
          <w:tcPr>
            <w:tcW w:w="2080" w:type="dxa"/>
            <w:shd w:val="clear" w:color="auto" w:fill="0070C0"/>
            <w:vAlign w:val="center"/>
          </w:tcPr>
          <w:p w:rsidR="00075EA5" w:rsidRPr="00747EFF" w:rsidRDefault="00075EA5" w:rsidP="00080F9F">
            <w:pPr>
              <w:rPr>
                <w:rFonts w:ascii="Calibri" w:hAnsi="Calibri" w:cs="Calibri"/>
                <w:color w:val="FFFFFF" w:themeColor="background1"/>
                <w:szCs w:val="20"/>
              </w:rPr>
            </w:pPr>
          </w:p>
        </w:tc>
      </w:tr>
      <w:tr w:rsidR="007626FC" w:rsidRPr="00D06BB5" w:rsidTr="00283EA0">
        <w:trPr>
          <w:trHeight w:val="397"/>
        </w:trPr>
        <w:tc>
          <w:tcPr>
            <w:tcW w:w="1207" w:type="dxa"/>
            <w:vAlign w:val="center"/>
          </w:tcPr>
          <w:p w:rsidR="00821D3D" w:rsidRPr="00E10766" w:rsidRDefault="007626FC" w:rsidP="003331D6">
            <w:pPr>
              <w:rPr>
                <w:rFonts w:ascii="Calibri" w:hAnsi="Calibri" w:cs="Calibri"/>
                <w:szCs w:val="20"/>
              </w:rPr>
            </w:pPr>
            <w:r w:rsidRPr="00E10766">
              <w:rPr>
                <w:rFonts w:ascii="Calibri" w:hAnsi="Calibri" w:cs="Calibri"/>
                <w:szCs w:val="20"/>
              </w:rPr>
              <w:t>9h30-1</w:t>
            </w:r>
            <w:r w:rsidR="003331D6">
              <w:rPr>
                <w:rFonts w:ascii="Calibri" w:hAnsi="Calibri" w:cs="Calibri"/>
                <w:szCs w:val="20"/>
              </w:rPr>
              <w:t>2h30</w:t>
            </w:r>
          </w:p>
        </w:tc>
        <w:tc>
          <w:tcPr>
            <w:tcW w:w="4430" w:type="dxa"/>
            <w:gridSpan w:val="2"/>
            <w:vAlign w:val="center"/>
          </w:tcPr>
          <w:p w:rsidR="007626FC" w:rsidRPr="001E5CF8" w:rsidRDefault="009F3C39" w:rsidP="00080F9F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Contrôle central des nutriments</w:t>
            </w:r>
          </w:p>
        </w:tc>
        <w:tc>
          <w:tcPr>
            <w:tcW w:w="2080" w:type="dxa"/>
            <w:vAlign w:val="center"/>
          </w:tcPr>
          <w:p w:rsidR="007626FC" w:rsidRPr="001E5CF8" w:rsidRDefault="009F3C39" w:rsidP="00080F9F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C. Magnan</w:t>
            </w:r>
          </w:p>
        </w:tc>
      </w:tr>
      <w:tr w:rsidR="007626FC" w:rsidRPr="00823BA1" w:rsidTr="00283EA0">
        <w:trPr>
          <w:trHeight w:val="397"/>
        </w:trPr>
        <w:tc>
          <w:tcPr>
            <w:tcW w:w="1207" w:type="dxa"/>
            <w:vAlign w:val="center"/>
          </w:tcPr>
          <w:p w:rsidR="007626FC" w:rsidRPr="00E10766" w:rsidRDefault="007626FC" w:rsidP="003331D6">
            <w:pPr>
              <w:rPr>
                <w:rFonts w:ascii="Calibri" w:hAnsi="Calibri" w:cs="Calibri"/>
                <w:szCs w:val="20"/>
              </w:rPr>
            </w:pPr>
            <w:r w:rsidRPr="00E10766">
              <w:rPr>
                <w:rFonts w:ascii="Calibri" w:hAnsi="Calibri" w:cs="Calibri"/>
                <w:szCs w:val="20"/>
              </w:rPr>
              <w:t>14h-17h</w:t>
            </w:r>
            <w:r w:rsidR="003331D6">
              <w:rPr>
                <w:rFonts w:ascii="Calibri" w:hAnsi="Calibri" w:cs="Calibri"/>
                <w:szCs w:val="20"/>
              </w:rPr>
              <w:t>0</w:t>
            </w:r>
            <w:r w:rsidRPr="00E10766">
              <w:rPr>
                <w:rFonts w:ascii="Calibri" w:hAnsi="Calibri" w:cs="Calibri"/>
                <w:szCs w:val="20"/>
              </w:rPr>
              <w:t>0</w:t>
            </w:r>
          </w:p>
        </w:tc>
        <w:tc>
          <w:tcPr>
            <w:tcW w:w="4430" w:type="dxa"/>
            <w:gridSpan w:val="2"/>
            <w:vAlign w:val="center"/>
          </w:tcPr>
          <w:p w:rsidR="007626FC" w:rsidRPr="001E5CF8" w:rsidRDefault="00A43D38" w:rsidP="009F3C39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Microbiote et NASH</w:t>
            </w:r>
          </w:p>
        </w:tc>
        <w:tc>
          <w:tcPr>
            <w:tcW w:w="2080" w:type="dxa"/>
            <w:vAlign w:val="center"/>
          </w:tcPr>
          <w:p w:rsidR="007626FC" w:rsidRPr="001E5CF8" w:rsidRDefault="00A43D38" w:rsidP="00A43D38">
            <w:pPr>
              <w:ind w:left="-250" w:firstLine="250"/>
              <w:rPr>
                <w:rFonts w:ascii="Calibri" w:hAnsi="Calibri" w:cs="Calibri"/>
                <w:szCs w:val="20"/>
                <w:lang w:val="en-US"/>
              </w:rPr>
            </w:pPr>
            <w:r w:rsidRPr="001E5CF8">
              <w:rPr>
                <w:rFonts w:ascii="Calibri" w:hAnsi="Calibri" w:cs="Calibri"/>
                <w:szCs w:val="20"/>
                <w:lang w:val="en-US"/>
              </w:rPr>
              <w:t xml:space="preserve">Ph. Gérard </w:t>
            </w:r>
          </w:p>
        </w:tc>
      </w:tr>
    </w:tbl>
    <w:p w:rsidR="007626FC" w:rsidRDefault="007626FC" w:rsidP="00D06BB5">
      <w:pPr>
        <w:jc w:val="center"/>
        <w:rPr>
          <w:rFonts w:ascii="Calibri" w:hAnsi="Calibri" w:cs="Calibri"/>
          <w:sz w:val="12"/>
          <w:lang w:val="en-US"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1192"/>
        <w:gridCol w:w="1468"/>
        <w:gridCol w:w="2977"/>
        <w:gridCol w:w="2126"/>
      </w:tblGrid>
      <w:tr w:rsidR="00075EA5" w:rsidRPr="00D06BB5" w:rsidTr="00747EFF">
        <w:trPr>
          <w:trHeight w:val="39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075EA5" w:rsidRPr="00E10766" w:rsidRDefault="00075EA5" w:rsidP="003D5B50">
            <w:pPr>
              <w:rPr>
                <w:rFonts w:ascii="Calibri" w:hAnsi="Calibri" w:cs="Calibri"/>
                <w:b/>
                <w:szCs w:val="20"/>
              </w:rPr>
            </w:pPr>
            <w:r w:rsidRPr="00E10766">
              <w:rPr>
                <w:rFonts w:ascii="Calibri" w:hAnsi="Calibri" w:cs="Calibri"/>
                <w:b/>
                <w:szCs w:val="20"/>
              </w:rPr>
              <w:t xml:space="preserve">Jeudi </w:t>
            </w:r>
            <w:r w:rsidR="003D5B50">
              <w:rPr>
                <w:rFonts w:ascii="Calibri" w:hAnsi="Calibri" w:cs="Calibri"/>
                <w:b/>
                <w:szCs w:val="20"/>
              </w:rPr>
              <w:t>15</w:t>
            </w:r>
            <w:r w:rsidR="000D3404" w:rsidRPr="000D3404">
              <w:rPr>
                <w:rFonts w:ascii="Calibri" w:hAnsi="Calibri" w:cs="Calibri"/>
                <w:b/>
                <w:szCs w:val="20"/>
              </w:rPr>
              <w:t xml:space="preserve"> novembre 2018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75EA5" w:rsidRPr="00913922" w:rsidRDefault="003D47E7" w:rsidP="0032748C">
            <w:pPr>
              <w:rPr>
                <w:rFonts w:ascii="Calibri" w:hAnsi="Calibri" w:cs="Calibri"/>
                <w:b/>
                <w:szCs w:val="20"/>
              </w:rPr>
            </w:pPr>
            <w:r w:rsidRPr="00913922">
              <w:rPr>
                <w:rFonts w:ascii="Calibri" w:hAnsi="Calibri" w:cs="Calibri"/>
                <w:b/>
                <w:color w:val="FFFFFF" w:themeColor="background1"/>
                <w:szCs w:val="20"/>
              </w:rPr>
              <w:t>Salle I bat 105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EA5" w:rsidRPr="00E10766" w:rsidRDefault="00075EA5" w:rsidP="00080F9F">
            <w:pPr>
              <w:rPr>
                <w:rFonts w:ascii="Calibri" w:hAnsi="Calibri" w:cs="Calibri"/>
                <w:szCs w:val="20"/>
              </w:rPr>
            </w:pPr>
          </w:p>
        </w:tc>
      </w:tr>
      <w:tr w:rsidR="007626FC" w:rsidRPr="00D06BB5" w:rsidTr="00283EA0">
        <w:trPr>
          <w:trHeight w:val="397"/>
        </w:trPr>
        <w:tc>
          <w:tcPr>
            <w:tcW w:w="1192" w:type="dxa"/>
            <w:vAlign w:val="center"/>
          </w:tcPr>
          <w:p w:rsidR="007626FC" w:rsidRPr="00E10766" w:rsidRDefault="007626FC" w:rsidP="00F176AB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7626FC" w:rsidRPr="00E10766" w:rsidRDefault="007626FC" w:rsidP="00080F9F">
            <w:pPr>
              <w:rPr>
                <w:rFonts w:ascii="Calibri" w:hAnsi="Calibri" w:cs="Calibri"/>
                <w:b/>
                <w:szCs w:val="20"/>
              </w:rPr>
            </w:pPr>
            <w:r w:rsidRPr="00E10766">
              <w:rPr>
                <w:rFonts w:ascii="Calibri" w:hAnsi="Calibri" w:cs="Calibri"/>
                <w:b/>
                <w:szCs w:val="20"/>
              </w:rPr>
              <w:t>Travail Personnel</w:t>
            </w:r>
          </w:p>
        </w:tc>
        <w:tc>
          <w:tcPr>
            <w:tcW w:w="2126" w:type="dxa"/>
            <w:vAlign w:val="center"/>
          </w:tcPr>
          <w:p w:rsidR="007626FC" w:rsidRPr="00E10766" w:rsidRDefault="007626FC" w:rsidP="00080F9F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7626FC" w:rsidRPr="00E10766" w:rsidRDefault="007626FC" w:rsidP="007830C2">
      <w:pPr>
        <w:rPr>
          <w:rFonts w:ascii="Calibri" w:hAnsi="Calibri" w:cs="Calibri"/>
          <w:sz w:val="12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1437"/>
        <w:gridCol w:w="2977"/>
        <w:gridCol w:w="2126"/>
      </w:tblGrid>
      <w:tr w:rsidR="007626FC" w:rsidRPr="00D06BB5" w:rsidTr="00747EFF">
        <w:trPr>
          <w:trHeight w:val="39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26FC" w:rsidRPr="00E10766" w:rsidRDefault="007626FC" w:rsidP="003D5B50">
            <w:pPr>
              <w:rPr>
                <w:rFonts w:ascii="Calibri" w:hAnsi="Calibri" w:cs="Calibri"/>
                <w:b/>
                <w:szCs w:val="20"/>
              </w:rPr>
            </w:pPr>
            <w:r w:rsidRPr="00E10766">
              <w:rPr>
                <w:rFonts w:ascii="Calibri" w:hAnsi="Calibri" w:cs="Calibri"/>
                <w:b/>
                <w:szCs w:val="20"/>
              </w:rPr>
              <w:t xml:space="preserve">Vendredi </w:t>
            </w:r>
            <w:r w:rsidR="003D5B50">
              <w:rPr>
                <w:rFonts w:ascii="Calibri" w:hAnsi="Calibri" w:cs="Calibri"/>
                <w:b/>
                <w:szCs w:val="20"/>
              </w:rPr>
              <w:t>16</w:t>
            </w:r>
            <w:r w:rsidR="000D3404" w:rsidRPr="000D3404">
              <w:rPr>
                <w:rFonts w:ascii="Calibri" w:hAnsi="Calibri" w:cs="Calibri"/>
                <w:b/>
                <w:szCs w:val="20"/>
              </w:rPr>
              <w:t xml:space="preserve"> novembre 2018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26FC" w:rsidRPr="00E10766" w:rsidRDefault="007626FC" w:rsidP="0032748C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26FC" w:rsidRPr="00E10766" w:rsidRDefault="007626FC" w:rsidP="00F176AB">
            <w:pPr>
              <w:rPr>
                <w:rFonts w:ascii="Calibri" w:hAnsi="Calibri" w:cs="Calibri"/>
                <w:szCs w:val="20"/>
              </w:rPr>
            </w:pPr>
          </w:p>
        </w:tc>
      </w:tr>
      <w:tr w:rsidR="007626FC" w:rsidRPr="00D06BB5" w:rsidTr="00283EA0">
        <w:trPr>
          <w:trHeight w:val="397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6FC" w:rsidRPr="00E10766" w:rsidRDefault="007626FC" w:rsidP="00F176AB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6FC" w:rsidRPr="00E10766" w:rsidRDefault="007626FC" w:rsidP="00F176AB">
            <w:pPr>
              <w:rPr>
                <w:rFonts w:ascii="Calibri" w:hAnsi="Calibri" w:cs="Calibri"/>
                <w:b/>
                <w:szCs w:val="20"/>
              </w:rPr>
            </w:pPr>
            <w:r w:rsidRPr="00E10766">
              <w:rPr>
                <w:rFonts w:ascii="Calibri" w:hAnsi="Calibri" w:cs="Calibri"/>
                <w:b/>
                <w:szCs w:val="20"/>
              </w:rPr>
              <w:t>Travail Personnel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6FC" w:rsidRPr="00E10766" w:rsidRDefault="007626FC" w:rsidP="00F176AB">
            <w:pPr>
              <w:rPr>
                <w:rFonts w:ascii="Calibri" w:hAnsi="Calibri" w:cs="Calibri"/>
                <w:szCs w:val="20"/>
              </w:rPr>
            </w:pPr>
          </w:p>
        </w:tc>
      </w:tr>
    </w:tbl>
    <w:p w:rsidR="00747EFF" w:rsidRPr="00821D3D" w:rsidRDefault="00747EFF">
      <w:pPr>
        <w:rPr>
          <w:sz w:val="6"/>
        </w:rPr>
      </w:pPr>
    </w:p>
    <w:tbl>
      <w:tblPr>
        <w:tblW w:w="7928" w:type="dxa"/>
        <w:tblLook w:val="00A0" w:firstRow="1" w:lastRow="0" w:firstColumn="1" w:lastColumn="0" w:noHBand="0" w:noVBand="0"/>
      </w:tblPr>
      <w:tblGrid>
        <w:gridCol w:w="1418"/>
        <w:gridCol w:w="1468"/>
        <w:gridCol w:w="2268"/>
        <w:gridCol w:w="283"/>
        <w:gridCol w:w="2208"/>
        <w:gridCol w:w="283"/>
      </w:tblGrid>
      <w:tr w:rsidR="00747EFF" w:rsidRPr="00D06BB5" w:rsidTr="00C16CA7">
        <w:trPr>
          <w:trHeight w:val="397"/>
        </w:trPr>
        <w:tc>
          <w:tcPr>
            <w:tcW w:w="7928" w:type="dxa"/>
            <w:gridSpan w:val="6"/>
            <w:shd w:val="clear" w:color="auto" w:fill="FFFFFF" w:themeFill="background1"/>
            <w:vAlign w:val="center"/>
          </w:tcPr>
          <w:p w:rsidR="007166FD" w:rsidRDefault="007166FD" w:rsidP="00C16CA7">
            <w:pPr>
              <w:rPr>
                <w:rFonts w:ascii="Calibri" w:hAnsi="Calibri" w:cs="Calibri"/>
                <w:b/>
                <w:color w:val="FF0000"/>
                <w:sz w:val="24"/>
                <w:szCs w:val="20"/>
              </w:rPr>
            </w:pPr>
          </w:p>
          <w:p w:rsidR="00747EFF" w:rsidRPr="00B70F2F" w:rsidRDefault="00747EFF" w:rsidP="0032748C">
            <w:pPr>
              <w:jc w:val="center"/>
              <w:rPr>
                <w:rFonts w:ascii="Calibri" w:hAnsi="Calibri" w:cs="Calibri"/>
              </w:rPr>
            </w:pPr>
            <w:r w:rsidRPr="00747EFF">
              <w:rPr>
                <w:rFonts w:ascii="Calibri" w:hAnsi="Calibri" w:cs="Calibri"/>
                <w:b/>
                <w:color w:val="FF0000"/>
                <w:sz w:val="24"/>
                <w:szCs w:val="20"/>
              </w:rPr>
              <w:t>Semaine 2</w:t>
            </w:r>
          </w:p>
        </w:tc>
      </w:tr>
      <w:tr w:rsidR="00913922" w:rsidRPr="00D06BB5" w:rsidTr="00C16CA7">
        <w:trPr>
          <w:gridAfter w:val="1"/>
          <w:wAfter w:w="283" w:type="dxa"/>
          <w:trHeight w:val="397"/>
        </w:trPr>
        <w:tc>
          <w:tcPr>
            <w:tcW w:w="2886" w:type="dxa"/>
            <w:gridSpan w:val="2"/>
            <w:shd w:val="clear" w:color="auto" w:fill="D9D9D9" w:themeFill="background1" w:themeFillShade="D9"/>
            <w:vAlign w:val="center"/>
          </w:tcPr>
          <w:p w:rsidR="00913922" w:rsidRPr="00913922" w:rsidRDefault="00913922" w:rsidP="003D5B50">
            <w:pPr>
              <w:rPr>
                <w:rFonts w:ascii="Calibri" w:hAnsi="Calibri" w:cs="Calibri"/>
                <w:b/>
                <w:sz w:val="22"/>
              </w:rPr>
            </w:pPr>
            <w:r w:rsidRPr="00913922">
              <w:rPr>
                <w:rFonts w:ascii="Calibri" w:hAnsi="Calibri" w:cs="Calibri"/>
                <w:b/>
                <w:szCs w:val="20"/>
              </w:rPr>
              <w:t>Lundi</w:t>
            </w:r>
            <w:r w:rsidRPr="009139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13922">
              <w:rPr>
                <w:rFonts w:ascii="Calibri" w:hAnsi="Calibri" w:cs="Calibri"/>
                <w:b/>
                <w:szCs w:val="20"/>
              </w:rPr>
              <w:t>19 novembre 2018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13922" w:rsidRPr="00913922" w:rsidRDefault="00913922" w:rsidP="006A1562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913922">
              <w:rPr>
                <w:rFonts w:ascii="Calibri" w:hAnsi="Calibri" w:cs="Calibri"/>
                <w:b/>
                <w:color w:val="FFFFFF" w:themeColor="background1"/>
                <w:szCs w:val="20"/>
              </w:rPr>
              <w:t>Salle 503 bat 105</w:t>
            </w: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913922" w:rsidRPr="00B70F2F" w:rsidRDefault="00913922" w:rsidP="0032748C">
            <w:pPr>
              <w:jc w:val="center"/>
              <w:rPr>
                <w:rFonts w:ascii="Calibri" w:hAnsi="Calibri" w:cs="Calibri"/>
              </w:rPr>
            </w:pPr>
          </w:p>
        </w:tc>
      </w:tr>
      <w:tr w:rsidR="00913922" w:rsidRPr="00D06BB5" w:rsidTr="00C16CA7">
        <w:trPr>
          <w:trHeight w:val="397"/>
        </w:trPr>
        <w:tc>
          <w:tcPr>
            <w:tcW w:w="1418" w:type="dxa"/>
            <w:vAlign w:val="center"/>
          </w:tcPr>
          <w:p w:rsidR="00913922" w:rsidRPr="00B70F2F" w:rsidRDefault="00913922" w:rsidP="0032748C">
            <w:pPr>
              <w:rPr>
                <w:rFonts w:ascii="Calibri" w:hAnsi="Calibri" w:cs="Calibri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913922" w:rsidRPr="007626FC" w:rsidRDefault="00913922" w:rsidP="0032748C">
            <w:pPr>
              <w:rPr>
                <w:rFonts w:ascii="Calibri" w:hAnsi="Calibri" w:cs="Calibri"/>
                <w:b/>
              </w:rPr>
            </w:pPr>
            <w:r w:rsidRPr="007626FC">
              <w:rPr>
                <w:rFonts w:ascii="Calibri" w:hAnsi="Calibri" w:cs="Calibri"/>
                <w:b/>
              </w:rPr>
              <w:t>Travail Personnel</w:t>
            </w:r>
          </w:p>
        </w:tc>
        <w:tc>
          <w:tcPr>
            <w:tcW w:w="2491" w:type="dxa"/>
            <w:gridSpan w:val="2"/>
            <w:vAlign w:val="center"/>
          </w:tcPr>
          <w:p w:rsidR="00913922" w:rsidRPr="00B70F2F" w:rsidRDefault="00913922" w:rsidP="0032748C">
            <w:pPr>
              <w:rPr>
                <w:rFonts w:ascii="Calibri" w:hAnsi="Calibri" w:cs="Calibri"/>
              </w:rPr>
            </w:pPr>
          </w:p>
        </w:tc>
      </w:tr>
    </w:tbl>
    <w:p w:rsidR="00450920" w:rsidRPr="00450920" w:rsidRDefault="00450920" w:rsidP="0032748C">
      <w:pPr>
        <w:jc w:val="center"/>
        <w:rPr>
          <w:rFonts w:ascii="Calibri" w:hAnsi="Calibri" w:cs="Calibri"/>
          <w:sz w:val="12"/>
        </w:rPr>
      </w:pPr>
    </w:p>
    <w:tbl>
      <w:tblPr>
        <w:tblW w:w="7955" w:type="dxa"/>
        <w:tblLook w:val="00A0" w:firstRow="1" w:lastRow="0" w:firstColumn="1" w:lastColumn="0" w:noHBand="0" w:noVBand="0"/>
      </w:tblPr>
      <w:tblGrid>
        <w:gridCol w:w="1384"/>
        <w:gridCol w:w="1701"/>
        <w:gridCol w:w="2127"/>
        <w:gridCol w:w="14"/>
        <w:gridCol w:w="603"/>
        <w:gridCol w:w="1874"/>
        <w:gridCol w:w="14"/>
        <w:gridCol w:w="238"/>
      </w:tblGrid>
      <w:tr w:rsidR="003D5B50" w:rsidRPr="00D06BB5" w:rsidTr="001D3918">
        <w:trPr>
          <w:gridAfter w:val="2"/>
          <w:wAfter w:w="252" w:type="dxa"/>
          <w:trHeight w:val="397"/>
        </w:trPr>
        <w:tc>
          <w:tcPr>
            <w:tcW w:w="3085" w:type="dxa"/>
            <w:gridSpan w:val="2"/>
            <w:shd w:val="clear" w:color="auto" w:fill="0070C0"/>
            <w:vAlign w:val="center"/>
          </w:tcPr>
          <w:p w:rsidR="003D5B50" w:rsidRPr="000D3404" w:rsidRDefault="003D5B50" w:rsidP="003D5B50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>M</w:t>
            </w:r>
            <w:r>
              <w:rPr>
                <w:rFonts w:ascii="Calibri" w:hAnsi="Calibri" w:cs="Calibri"/>
                <w:b/>
                <w:color w:val="FFFFFF" w:themeColor="background1"/>
                <w:szCs w:val="20"/>
              </w:rPr>
              <w:t>ar</w:t>
            </w:r>
            <w:r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>di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Cs w:val="20"/>
              </w:rPr>
              <w:t>20</w:t>
            </w:r>
            <w:r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novembre 2018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3D5B50" w:rsidRPr="003D47E7" w:rsidRDefault="003D5B50" w:rsidP="00D1020E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3D47E7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Salle </w:t>
            </w:r>
            <w:r w:rsidR="003D47E7" w:rsidRPr="003D47E7">
              <w:rPr>
                <w:rFonts w:ascii="Calibri" w:hAnsi="Calibri" w:cs="Calibri"/>
                <w:b/>
                <w:color w:val="FFFFFF" w:themeColor="background1"/>
                <w:szCs w:val="20"/>
              </w:rPr>
              <w:t>503 bat 105</w:t>
            </w:r>
          </w:p>
        </w:tc>
        <w:tc>
          <w:tcPr>
            <w:tcW w:w="2491" w:type="dxa"/>
            <w:gridSpan w:val="3"/>
            <w:shd w:val="clear" w:color="auto" w:fill="0070C0"/>
          </w:tcPr>
          <w:p w:rsidR="003D5B50" w:rsidRPr="00B70F2F" w:rsidRDefault="003D5B50" w:rsidP="00D1020E">
            <w:pPr>
              <w:jc w:val="center"/>
              <w:rPr>
                <w:rFonts w:ascii="Calibri" w:hAnsi="Calibri" w:cs="Calibri"/>
              </w:rPr>
            </w:pPr>
          </w:p>
        </w:tc>
      </w:tr>
      <w:tr w:rsidR="007166FD" w:rsidRPr="00D06BB5" w:rsidTr="001D3918">
        <w:trPr>
          <w:trHeight w:val="397"/>
        </w:trPr>
        <w:tc>
          <w:tcPr>
            <w:tcW w:w="1384" w:type="dxa"/>
            <w:vAlign w:val="center"/>
          </w:tcPr>
          <w:p w:rsidR="007166FD" w:rsidRPr="00E10766" w:rsidRDefault="007166FD" w:rsidP="007166FD">
            <w:pPr>
              <w:rPr>
                <w:rFonts w:ascii="Calibri" w:hAnsi="Calibri" w:cs="Calibri"/>
                <w:szCs w:val="20"/>
              </w:rPr>
            </w:pPr>
            <w:r w:rsidRPr="00E10766">
              <w:rPr>
                <w:rFonts w:ascii="Calibri" w:hAnsi="Calibri" w:cs="Calibri"/>
                <w:szCs w:val="20"/>
              </w:rPr>
              <w:t>9h30-1</w:t>
            </w:r>
            <w:r>
              <w:rPr>
                <w:rFonts w:ascii="Calibri" w:hAnsi="Calibri" w:cs="Calibri"/>
                <w:szCs w:val="20"/>
              </w:rPr>
              <w:t>2h30</w:t>
            </w:r>
          </w:p>
        </w:tc>
        <w:tc>
          <w:tcPr>
            <w:tcW w:w="4445" w:type="dxa"/>
            <w:gridSpan w:val="4"/>
            <w:vAlign w:val="center"/>
          </w:tcPr>
          <w:p w:rsidR="007166FD" w:rsidRPr="001E5CF8" w:rsidRDefault="007166FD" w:rsidP="007166FD">
            <w:pPr>
              <w:rPr>
                <w:rFonts w:ascii="Calibri" w:hAnsi="Calibri" w:cs="Calibri"/>
                <w:b/>
                <w:szCs w:val="20"/>
              </w:rPr>
            </w:pPr>
            <w:r w:rsidRPr="001E5CF8">
              <w:rPr>
                <w:rFonts w:ascii="Calibri" w:hAnsi="Calibri" w:cs="Calibri"/>
                <w:b/>
                <w:szCs w:val="20"/>
              </w:rPr>
              <w:t>Travail Personnel</w:t>
            </w:r>
          </w:p>
        </w:tc>
        <w:tc>
          <w:tcPr>
            <w:tcW w:w="2126" w:type="dxa"/>
            <w:gridSpan w:val="3"/>
            <w:vAlign w:val="center"/>
          </w:tcPr>
          <w:p w:rsidR="007166FD" w:rsidRPr="001E5CF8" w:rsidRDefault="007166FD" w:rsidP="007166FD">
            <w:pPr>
              <w:rPr>
                <w:rFonts w:ascii="Calibri" w:hAnsi="Calibri" w:cs="Calibri"/>
                <w:szCs w:val="20"/>
              </w:rPr>
            </w:pPr>
          </w:p>
        </w:tc>
      </w:tr>
      <w:tr w:rsidR="003331D6" w:rsidRPr="00D06BB5" w:rsidTr="001D3918">
        <w:trPr>
          <w:gridAfter w:val="1"/>
          <w:wAfter w:w="238" w:type="dxa"/>
          <w:trHeight w:val="397"/>
        </w:trPr>
        <w:tc>
          <w:tcPr>
            <w:tcW w:w="1384" w:type="dxa"/>
            <w:vAlign w:val="center"/>
          </w:tcPr>
          <w:p w:rsidR="003331D6" w:rsidRPr="00B70F2F" w:rsidRDefault="003331D6" w:rsidP="003331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14h-17h</w:t>
            </w:r>
          </w:p>
        </w:tc>
        <w:tc>
          <w:tcPr>
            <w:tcW w:w="3842" w:type="dxa"/>
            <w:gridSpan w:val="3"/>
            <w:vAlign w:val="center"/>
          </w:tcPr>
          <w:p w:rsidR="007166FD" w:rsidRPr="001E5CF8" w:rsidRDefault="007166FD" w:rsidP="007166FD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Présentation d’articles </w:t>
            </w:r>
          </w:p>
          <w:p w:rsidR="003331D6" w:rsidRPr="001E5CF8" w:rsidRDefault="007E3077" w:rsidP="007166FD">
            <w:pPr>
              <w:rPr>
                <w:rFonts w:ascii="Calibri" w:hAnsi="Calibri" w:cs="Calibri"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homéostasie glucidique / facteur </w:t>
            </w:r>
            <w:proofErr w:type="spellStart"/>
            <w:r w:rsidRPr="001E5CF8">
              <w:rPr>
                <w:rFonts w:ascii="Calibri" w:hAnsi="Calibri" w:cs="Calibri"/>
                <w:b/>
                <w:i/>
              </w:rPr>
              <w:t>ChREBP</w:t>
            </w:r>
            <w:proofErr w:type="spellEnd"/>
          </w:p>
        </w:tc>
        <w:tc>
          <w:tcPr>
            <w:tcW w:w="2491" w:type="dxa"/>
            <w:gridSpan w:val="3"/>
            <w:vAlign w:val="center"/>
          </w:tcPr>
          <w:p w:rsidR="00443E07" w:rsidRPr="001E5CF8" w:rsidRDefault="00443E07" w:rsidP="00443E07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 xml:space="preserve">S. Guilmeau </w:t>
            </w:r>
          </w:p>
          <w:p w:rsidR="00496960" w:rsidRPr="001E5CF8" w:rsidRDefault="003331D6" w:rsidP="00443E07">
            <w:pPr>
              <w:rPr>
                <w:rFonts w:ascii="Calibri" w:hAnsi="Calibri" w:cs="Calibri"/>
              </w:rPr>
            </w:pPr>
            <w:r w:rsidRPr="001E5CF8">
              <w:rPr>
                <w:rFonts w:ascii="Calibri" w:hAnsi="Calibri" w:cs="Calibri"/>
                <w:szCs w:val="20"/>
              </w:rPr>
              <w:t>J. Le Beyec-Le Bihan</w:t>
            </w:r>
          </w:p>
        </w:tc>
      </w:tr>
      <w:tr w:rsidR="003331D6" w:rsidRPr="00D06BB5" w:rsidTr="001D3918">
        <w:trPr>
          <w:gridAfter w:val="2"/>
          <w:wAfter w:w="252" w:type="dxa"/>
          <w:trHeight w:val="397"/>
        </w:trPr>
        <w:tc>
          <w:tcPr>
            <w:tcW w:w="3085" w:type="dxa"/>
            <w:gridSpan w:val="2"/>
            <w:shd w:val="clear" w:color="auto" w:fill="0070C0"/>
            <w:vAlign w:val="center"/>
          </w:tcPr>
          <w:p w:rsidR="003331D6" w:rsidRPr="000D3404" w:rsidRDefault="003331D6" w:rsidP="003D5B50">
            <w:pPr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>Mercredi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D5B50">
              <w:rPr>
                <w:rFonts w:ascii="Calibri" w:hAnsi="Calibri" w:cs="Calibri"/>
                <w:b/>
                <w:color w:val="FFFFFF" w:themeColor="background1"/>
                <w:szCs w:val="20"/>
              </w:rPr>
              <w:t>21</w:t>
            </w:r>
            <w:r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novembre 2018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3331D6" w:rsidRPr="00B70F2F" w:rsidRDefault="003D47E7" w:rsidP="000D3404">
            <w:pPr>
              <w:rPr>
                <w:rFonts w:ascii="Calibri" w:hAnsi="Calibri" w:cs="Calibri"/>
                <w:b/>
              </w:rPr>
            </w:pPr>
            <w:r w:rsidRPr="003D47E7">
              <w:rPr>
                <w:rFonts w:ascii="Calibri" w:hAnsi="Calibri" w:cs="Calibri"/>
                <w:b/>
                <w:color w:val="FFFFFF" w:themeColor="background1"/>
                <w:szCs w:val="20"/>
              </w:rPr>
              <w:t>Salle 503 bat 105</w:t>
            </w:r>
          </w:p>
        </w:tc>
        <w:tc>
          <w:tcPr>
            <w:tcW w:w="2491" w:type="dxa"/>
            <w:gridSpan w:val="3"/>
            <w:shd w:val="clear" w:color="auto" w:fill="0070C0"/>
          </w:tcPr>
          <w:p w:rsidR="003331D6" w:rsidRPr="00B70F2F" w:rsidRDefault="003331D6" w:rsidP="0032748C">
            <w:pPr>
              <w:jc w:val="center"/>
              <w:rPr>
                <w:rFonts w:ascii="Calibri" w:hAnsi="Calibri" w:cs="Calibri"/>
              </w:rPr>
            </w:pPr>
          </w:p>
        </w:tc>
      </w:tr>
      <w:tr w:rsidR="001E5CF8" w:rsidRPr="001E5CF8" w:rsidTr="001D3918">
        <w:trPr>
          <w:gridAfter w:val="1"/>
          <w:wAfter w:w="238" w:type="dxa"/>
          <w:trHeight w:val="397"/>
        </w:trPr>
        <w:tc>
          <w:tcPr>
            <w:tcW w:w="1384" w:type="dxa"/>
            <w:vAlign w:val="center"/>
          </w:tcPr>
          <w:p w:rsidR="00496960" w:rsidRDefault="00496960" w:rsidP="003274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9h30-1</w:t>
            </w:r>
            <w:r w:rsidR="001D391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h</w:t>
            </w:r>
            <w:r w:rsidR="001D3918">
              <w:rPr>
                <w:rFonts w:ascii="Calibri" w:hAnsi="Calibri" w:cs="Calibri"/>
              </w:rPr>
              <w:t>30</w:t>
            </w:r>
          </w:p>
          <w:p w:rsidR="00496960" w:rsidRPr="00B70F2F" w:rsidRDefault="00496960" w:rsidP="0032748C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496960" w:rsidRPr="001E5CF8" w:rsidRDefault="00496960" w:rsidP="0032748C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Présentation d’articles </w:t>
            </w:r>
          </w:p>
          <w:p w:rsidR="00496960" w:rsidRPr="001E5CF8" w:rsidRDefault="00496960" w:rsidP="00A10BEF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adaptation régime </w:t>
            </w:r>
            <w:proofErr w:type="spellStart"/>
            <w:r w:rsidRPr="001E5CF8">
              <w:rPr>
                <w:rFonts w:ascii="Calibri" w:hAnsi="Calibri" w:cs="Calibri"/>
                <w:b/>
                <w:i/>
              </w:rPr>
              <w:t>hyperlipidique</w:t>
            </w:r>
            <w:proofErr w:type="spellEnd"/>
          </w:p>
          <w:p w:rsidR="00496960" w:rsidRPr="001E5CF8" w:rsidRDefault="00496960" w:rsidP="00A10BEF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443E07" w:rsidRPr="001E5CF8" w:rsidRDefault="00443E07" w:rsidP="00D065E5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 xml:space="preserve">A. Grosfeld </w:t>
            </w:r>
          </w:p>
          <w:p w:rsidR="00496960" w:rsidRPr="001E5CF8" w:rsidRDefault="00443E07" w:rsidP="00D065E5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J</w:t>
            </w:r>
            <w:r w:rsidR="00496960" w:rsidRPr="001E5CF8">
              <w:rPr>
                <w:rFonts w:ascii="Calibri" w:hAnsi="Calibri" w:cs="Calibri"/>
                <w:szCs w:val="20"/>
              </w:rPr>
              <w:t>. Le Beyec-Le Bihan</w:t>
            </w:r>
          </w:p>
          <w:p w:rsidR="00496960" w:rsidRPr="001E5CF8" w:rsidRDefault="00496960" w:rsidP="00D065E5">
            <w:pPr>
              <w:rPr>
                <w:rFonts w:ascii="Calibri" w:hAnsi="Calibri" w:cs="Calibri"/>
              </w:rPr>
            </w:pPr>
          </w:p>
        </w:tc>
      </w:tr>
      <w:tr w:rsidR="001E5CF8" w:rsidRPr="001E5CF8" w:rsidTr="001D3918">
        <w:trPr>
          <w:gridAfter w:val="1"/>
          <w:wAfter w:w="238" w:type="dxa"/>
          <w:trHeight w:val="397"/>
        </w:trPr>
        <w:tc>
          <w:tcPr>
            <w:tcW w:w="1384" w:type="dxa"/>
            <w:vAlign w:val="center"/>
          </w:tcPr>
          <w:p w:rsidR="00496960" w:rsidRPr="00B70F2F" w:rsidRDefault="00496960" w:rsidP="003274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14h-17h</w:t>
            </w:r>
          </w:p>
        </w:tc>
        <w:tc>
          <w:tcPr>
            <w:tcW w:w="3842" w:type="dxa"/>
            <w:gridSpan w:val="3"/>
            <w:vAlign w:val="center"/>
          </w:tcPr>
          <w:p w:rsidR="00496960" w:rsidRPr="001E5CF8" w:rsidRDefault="00496960" w:rsidP="00D61ED9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Présentation d’articles </w:t>
            </w:r>
          </w:p>
          <w:p w:rsidR="00496960" w:rsidRPr="001E5CF8" w:rsidRDefault="00496960" w:rsidP="00D61ED9">
            <w:pPr>
              <w:rPr>
                <w:rFonts w:ascii="Calibri" w:hAnsi="Calibri" w:cs="Calibri"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adaptation intestinale : ex </w:t>
            </w:r>
            <w:proofErr w:type="spellStart"/>
            <w:r w:rsidRPr="001E5CF8">
              <w:rPr>
                <w:rFonts w:ascii="Calibri" w:hAnsi="Calibri" w:cs="Calibri"/>
                <w:b/>
                <w:i/>
              </w:rPr>
              <w:t>chir</w:t>
            </w:r>
            <w:proofErr w:type="spellEnd"/>
            <w:r w:rsidRPr="001E5CF8">
              <w:rPr>
                <w:rFonts w:ascii="Calibri" w:hAnsi="Calibri" w:cs="Calibri"/>
                <w:b/>
                <w:i/>
              </w:rPr>
              <w:t>. digestives</w:t>
            </w:r>
          </w:p>
        </w:tc>
        <w:tc>
          <w:tcPr>
            <w:tcW w:w="2491" w:type="dxa"/>
            <w:gridSpan w:val="3"/>
            <w:vAlign w:val="center"/>
          </w:tcPr>
          <w:p w:rsidR="00496960" w:rsidRPr="001E5CF8" w:rsidRDefault="00496960" w:rsidP="00D065E5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J. Le Beyec-Le Bihan</w:t>
            </w:r>
          </w:p>
          <w:p w:rsidR="00496960" w:rsidRPr="001E5CF8" w:rsidRDefault="00496960" w:rsidP="00D065E5">
            <w:pPr>
              <w:rPr>
                <w:rFonts w:ascii="Calibri" w:hAnsi="Calibri" w:cs="Calibri"/>
              </w:rPr>
            </w:pPr>
            <w:r w:rsidRPr="001E5CF8">
              <w:rPr>
                <w:rFonts w:ascii="Calibri" w:hAnsi="Calibri" w:cs="Calibri"/>
                <w:szCs w:val="20"/>
              </w:rPr>
              <w:t>A. Grosfeld</w:t>
            </w:r>
          </w:p>
        </w:tc>
      </w:tr>
    </w:tbl>
    <w:p w:rsidR="00450920" w:rsidRPr="00450920" w:rsidRDefault="00450920" w:rsidP="0032748C">
      <w:pPr>
        <w:jc w:val="center"/>
        <w:rPr>
          <w:rFonts w:ascii="Calibri" w:hAnsi="Calibri" w:cs="Calibri"/>
          <w:sz w:val="12"/>
        </w:rPr>
      </w:pPr>
    </w:p>
    <w:tbl>
      <w:tblPr>
        <w:tblW w:w="7713" w:type="dxa"/>
        <w:tblLook w:val="00A0" w:firstRow="1" w:lastRow="0" w:firstColumn="1" w:lastColumn="0" w:noHBand="0" w:noVBand="0"/>
      </w:tblPr>
      <w:tblGrid>
        <w:gridCol w:w="1384"/>
        <w:gridCol w:w="1701"/>
        <w:gridCol w:w="2127"/>
        <w:gridCol w:w="10"/>
        <w:gridCol w:w="2481"/>
        <w:gridCol w:w="10"/>
      </w:tblGrid>
      <w:tr w:rsidR="00F176AB" w:rsidRPr="00D06BB5" w:rsidTr="001D3918">
        <w:trPr>
          <w:gridAfter w:val="1"/>
          <w:wAfter w:w="10" w:type="dxa"/>
          <w:trHeight w:val="397"/>
        </w:trPr>
        <w:tc>
          <w:tcPr>
            <w:tcW w:w="3085" w:type="dxa"/>
            <w:gridSpan w:val="2"/>
            <w:shd w:val="clear" w:color="auto" w:fill="0070C0"/>
            <w:vAlign w:val="center"/>
          </w:tcPr>
          <w:p w:rsidR="00F176AB" w:rsidRPr="00747EFF" w:rsidRDefault="00F176AB" w:rsidP="003D5B50">
            <w:pPr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>Jeudi</w:t>
            </w:r>
            <w:r w:rsidRPr="00747EF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D5B50">
              <w:rPr>
                <w:rFonts w:ascii="Calibri" w:hAnsi="Calibri" w:cs="Calibri"/>
                <w:b/>
                <w:color w:val="FFFFFF" w:themeColor="background1"/>
                <w:szCs w:val="20"/>
              </w:rPr>
              <w:t>22</w:t>
            </w:r>
            <w:r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novembre 2018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F176AB" w:rsidRPr="00B70F2F" w:rsidRDefault="003D47E7" w:rsidP="000D3404">
            <w:pPr>
              <w:rPr>
                <w:rFonts w:ascii="Calibri" w:hAnsi="Calibri" w:cs="Calibri"/>
                <w:b/>
              </w:rPr>
            </w:pPr>
            <w:r w:rsidRPr="003D47E7">
              <w:rPr>
                <w:rFonts w:ascii="Calibri" w:hAnsi="Calibri" w:cs="Calibri"/>
                <w:b/>
                <w:color w:val="FFFFFF" w:themeColor="background1"/>
                <w:szCs w:val="20"/>
              </w:rPr>
              <w:t>Salle 503 bat 105</w:t>
            </w:r>
          </w:p>
        </w:tc>
        <w:tc>
          <w:tcPr>
            <w:tcW w:w="2491" w:type="dxa"/>
            <w:gridSpan w:val="2"/>
            <w:shd w:val="clear" w:color="auto" w:fill="0070C0"/>
          </w:tcPr>
          <w:p w:rsidR="00F176AB" w:rsidRPr="00B70F2F" w:rsidRDefault="00F176AB" w:rsidP="0032748C">
            <w:pPr>
              <w:jc w:val="center"/>
              <w:rPr>
                <w:rFonts w:ascii="Calibri" w:hAnsi="Calibri" w:cs="Calibri"/>
              </w:rPr>
            </w:pPr>
          </w:p>
        </w:tc>
      </w:tr>
      <w:tr w:rsidR="007626FC" w:rsidRPr="00D06BB5" w:rsidTr="001D3918">
        <w:trPr>
          <w:trHeight w:val="397"/>
        </w:trPr>
        <w:tc>
          <w:tcPr>
            <w:tcW w:w="1384" w:type="dxa"/>
            <w:vAlign w:val="center"/>
          </w:tcPr>
          <w:p w:rsidR="007626FC" w:rsidRDefault="007626FC" w:rsidP="003274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9h30-1</w:t>
            </w:r>
            <w:r w:rsidR="001D3918">
              <w:rPr>
                <w:rFonts w:ascii="Calibri" w:hAnsi="Calibri" w:cs="Calibri"/>
              </w:rPr>
              <w:t>2h30</w:t>
            </w:r>
            <w:r>
              <w:rPr>
                <w:rFonts w:ascii="Calibri" w:hAnsi="Calibri" w:cs="Calibri"/>
              </w:rPr>
              <w:t>h</w:t>
            </w:r>
          </w:p>
          <w:p w:rsidR="00747EFF" w:rsidRPr="00B70F2F" w:rsidRDefault="00747EFF" w:rsidP="0032748C">
            <w:pPr>
              <w:rPr>
                <w:rFonts w:ascii="Calibri" w:hAnsi="Calibri" w:cs="Calibri"/>
              </w:rPr>
            </w:pPr>
          </w:p>
        </w:tc>
        <w:tc>
          <w:tcPr>
            <w:tcW w:w="3838" w:type="dxa"/>
            <w:gridSpan w:val="3"/>
            <w:vAlign w:val="center"/>
          </w:tcPr>
          <w:p w:rsidR="007E3077" w:rsidRPr="001E5CF8" w:rsidRDefault="007E3077" w:rsidP="007E3077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Présentation d’articles </w:t>
            </w:r>
          </w:p>
          <w:p w:rsidR="00747EFF" w:rsidRPr="001E5CF8" w:rsidRDefault="007E3077" w:rsidP="007E3077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épigénétique et nutrition </w:t>
            </w:r>
          </w:p>
          <w:p w:rsidR="007E3077" w:rsidRPr="001E5CF8" w:rsidRDefault="007E3077" w:rsidP="007E307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747EFF" w:rsidRPr="001E5CF8" w:rsidRDefault="00443E07" w:rsidP="0032748C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</w:rPr>
              <w:t>A. Gabory</w:t>
            </w:r>
            <w:r w:rsidRPr="001E5CF8">
              <w:rPr>
                <w:rFonts w:ascii="Calibri" w:hAnsi="Calibri" w:cs="Calibri"/>
                <w:szCs w:val="20"/>
              </w:rPr>
              <w:t xml:space="preserve"> -</w:t>
            </w:r>
            <w:r w:rsidR="00456018" w:rsidRPr="001E5CF8">
              <w:rPr>
                <w:rFonts w:ascii="Calibri" w:hAnsi="Calibri" w:cs="Calibri"/>
                <w:szCs w:val="20"/>
              </w:rPr>
              <w:t>J. Le Beyec-Le Bihan</w:t>
            </w:r>
            <w:r w:rsidR="003666B9" w:rsidRPr="001E5CF8">
              <w:rPr>
                <w:rFonts w:ascii="Calibri" w:hAnsi="Calibri" w:cs="Calibri"/>
              </w:rPr>
              <w:t xml:space="preserve">/ </w:t>
            </w:r>
            <w:r w:rsidR="00D1020E" w:rsidRPr="001E5CF8">
              <w:rPr>
                <w:rFonts w:ascii="Calibri" w:hAnsi="Calibri" w:cs="Calibri"/>
              </w:rPr>
              <w:t>A. Grosfeld</w:t>
            </w:r>
          </w:p>
        </w:tc>
      </w:tr>
      <w:tr w:rsidR="007626FC" w:rsidRPr="00D06BB5" w:rsidTr="001D3918">
        <w:trPr>
          <w:trHeight w:val="397"/>
        </w:trPr>
        <w:tc>
          <w:tcPr>
            <w:tcW w:w="1384" w:type="dxa"/>
            <w:vAlign w:val="center"/>
          </w:tcPr>
          <w:p w:rsidR="007626FC" w:rsidRPr="00B70F2F" w:rsidRDefault="00496960" w:rsidP="003274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14h-17h</w:t>
            </w:r>
          </w:p>
        </w:tc>
        <w:tc>
          <w:tcPr>
            <w:tcW w:w="3838" w:type="dxa"/>
            <w:gridSpan w:val="3"/>
            <w:vAlign w:val="center"/>
          </w:tcPr>
          <w:p w:rsidR="007E3077" w:rsidRPr="001E5CF8" w:rsidRDefault="007E3077" w:rsidP="007E3077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Présentation d’articles </w:t>
            </w:r>
          </w:p>
          <w:p w:rsidR="007626FC" w:rsidRPr="001E5CF8" w:rsidRDefault="007E3077" w:rsidP="00427141">
            <w:pPr>
              <w:rPr>
                <w:rFonts w:ascii="Calibri" w:hAnsi="Calibri" w:cs="Calibri"/>
              </w:rPr>
            </w:pPr>
            <w:r w:rsidRPr="001E5CF8">
              <w:rPr>
                <w:rFonts w:ascii="Calibri" w:hAnsi="Calibri" w:cs="Calibri"/>
                <w:b/>
                <w:i/>
              </w:rPr>
              <w:t>microbiote</w:t>
            </w:r>
          </w:p>
        </w:tc>
        <w:tc>
          <w:tcPr>
            <w:tcW w:w="2491" w:type="dxa"/>
            <w:gridSpan w:val="2"/>
            <w:vAlign w:val="center"/>
          </w:tcPr>
          <w:p w:rsidR="007166FD" w:rsidRPr="001E5CF8" w:rsidRDefault="00443E07" w:rsidP="00631B89">
            <w:pPr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 xml:space="preserve">Ph. Gérard- </w:t>
            </w:r>
            <w:r w:rsidR="00456018" w:rsidRPr="001E5CF8">
              <w:rPr>
                <w:rFonts w:ascii="Calibri" w:hAnsi="Calibri" w:cs="Calibri"/>
                <w:szCs w:val="20"/>
              </w:rPr>
              <w:t>J. Le Beyec-Le Bihan</w:t>
            </w:r>
            <w:r w:rsidRPr="001E5CF8">
              <w:rPr>
                <w:rFonts w:ascii="Calibri" w:hAnsi="Calibri" w:cs="Calibri"/>
                <w:szCs w:val="20"/>
              </w:rPr>
              <w:t>/A. Grosfeld</w:t>
            </w:r>
          </w:p>
          <w:p w:rsidR="007626FC" w:rsidRPr="001E5CF8" w:rsidRDefault="007626FC" w:rsidP="00443E07">
            <w:pPr>
              <w:rPr>
                <w:rFonts w:ascii="Calibri" w:hAnsi="Calibri" w:cs="Calibri"/>
              </w:rPr>
            </w:pPr>
          </w:p>
        </w:tc>
      </w:tr>
    </w:tbl>
    <w:p w:rsidR="00450920" w:rsidRPr="00450920" w:rsidRDefault="00450920" w:rsidP="0032748C">
      <w:pPr>
        <w:jc w:val="center"/>
        <w:rPr>
          <w:rFonts w:ascii="Calibri" w:hAnsi="Calibri" w:cs="Calibri"/>
          <w:sz w:val="12"/>
        </w:rPr>
      </w:pPr>
    </w:p>
    <w:tbl>
      <w:tblPr>
        <w:tblW w:w="7660" w:type="dxa"/>
        <w:tblLook w:val="00A0" w:firstRow="1" w:lastRow="0" w:firstColumn="1" w:lastColumn="0" w:noHBand="0" w:noVBand="0"/>
      </w:tblPr>
      <w:tblGrid>
        <w:gridCol w:w="1217"/>
        <w:gridCol w:w="1648"/>
        <w:gridCol w:w="2380"/>
        <w:gridCol w:w="2415"/>
      </w:tblGrid>
      <w:tr w:rsidR="00075EA5" w:rsidRPr="00D06BB5" w:rsidTr="009D68EA">
        <w:trPr>
          <w:trHeight w:val="397"/>
        </w:trPr>
        <w:tc>
          <w:tcPr>
            <w:tcW w:w="2865" w:type="dxa"/>
            <w:gridSpan w:val="2"/>
            <w:shd w:val="clear" w:color="auto" w:fill="0070C0"/>
            <w:vAlign w:val="center"/>
          </w:tcPr>
          <w:p w:rsidR="00075EA5" w:rsidRPr="00747EFF" w:rsidRDefault="00214F2D" w:rsidP="003D5B50">
            <w:pPr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Vendredi </w:t>
            </w:r>
            <w:r w:rsidR="003D5B50">
              <w:rPr>
                <w:rFonts w:ascii="Calibri" w:hAnsi="Calibri" w:cs="Calibri"/>
                <w:b/>
                <w:color w:val="FFFFFF" w:themeColor="background1"/>
                <w:szCs w:val="20"/>
              </w:rPr>
              <w:t>23</w:t>
            </w:r>
            <w:r w:rsidR="003331D6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novembre</w:t>
            </w:r>
            <w:r w:rsidR="000D3404" w:rsidRPr="000D3404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 2018</w:t>
            </w:r>
          </w:p>
        </w:tc>
        <w:tc>
          <w:tcPr>
            <w:tcW w:w="2380" w:type="dxa"/>
            <w:shd w:val="clear" w:color="auto" w:fill="0070C0"/>
            <w:vAlign w:val="center"/>
          </w:tcPr>
          <w:p w:rsidR="00075EA5" w:rsidRPr="00B70F2F" w:rsidRDefault="003D47E7" w:rsidP="00913922">
            <w:pPr>
              <w:rPr>
                <w:rFonts w:ascii="Calibri" w:hAnsi="Calibri" w:cs="Calibri"/>
                <w:b/>
              </w:rPr>
            </w:pPr>
            <w:r w:rsidRPr="001E5CF8">
              <w:rPr>
                <w:rFonts w:ascii="Calibri" w:hAnsi="Calibri" w:cs="Calibri"/>
                <w:b/>
                <w:color w:val="FF0000"/>
                <w:szCs w:val="20"/>
              </w:rPr>
              <w:t xml:space="preserve">Salle </w:t>
            </w:r>
            <w:r w:rsidR="00913922" w:rsidRPr="001E5CF8">
              <w:rPr>
                <w:rFonts w:ascii="Calibri" w:hAnsi="Calibri" w:cs="Calibri"/>
                <w:b/>
                <w:color w:val="FF0000"/>
                <w:szCs w:val="20"/>
              </w:rPr>
              <w:t>104</w:t>
            </w:r>
            <w:r w:rsidRPr="001E5CF8">
              <w:rPr>
                <w:rFonts w:ascii="Calibri" w:hAnsi="Calibri" w:cs="Calibri"/>
                <w:b/>
                <w:color w:val="FF0000"/>
                <w:szCs w:val="20"/>
              </w:rPr>
              <w:t xml:space="preserve"> </w:t>
            </w:r>
            <w:r w:rsidRPr="003D47E7">
              <w:rPr>
                <w:rFonts w:ascii="Calibri" w:hAnsi="Calibri" w:cs="Calibri"/>
                <w:b/>
                <w:color w:val="FFFFFF" w:themeColor="background1"/>
                <w:szCs w:val="20"/>
              </w:rPr>
              <w:t>bat 105</w:t>
            </w:r>
          </w:p>
        </w:tc>
        <w:tc>
          <w:tcPr>
            <w:tcW w:w="2415" w:type="dxa"/>
            <w:shd w:val="clear" w:color="auto" w:fill="0070C0"/>
          </w:tcPr>
          <w:p w:rsidR="00075EA5" w:rsidRPr="00B70F2F" w:rsidRDefault="00075EA5" w:rsidP="0032748C">
            <w:pPr>
              <w:jc w:val="center"/>
              <w:rPr>
                <w:rFonts w:ascii="Calibri" w:hAnsi="Calibri" w:cs="Calibri"/>
              </w:rPr>
            </w:pPr>
          </w:p>
        </w:tc>
      </w:tr>
      <w:tr w:rsidR="001E5CF8" w:rsidRPr="001E5CF8" w:rsidTr="00072A2D">
        <w:trPr>
          <w:trHeight w:val="240"/>
        </w:trPr>
        <w:tc>
          <w:tcPr>
            <w:tcW w:w="1217" w:type="dxa"/>
            <w:vAlign w:val="center"/>
          </w:tcPr>
          <w:p w:rsidR="007626FC" w:rsidRDefault="001D3918" w:rsidP="003274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9h30-12</w:t>
            </w:r>
            <w:r w:rsidR="007626FC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30</w:t>
            </w:r>
          </w:p>
          <w:p w:rsidR="00747EFF" w:rsidRPr="00B70F2F" w:rsidRDefault="00747EFF" w:rsidP="0032748C">
            <w:pPr>
              <w:rPr>
                <w:rFonts w:ascii="Calibri" w:hAnsi="Calibri" w:cs="Calibri"/>
              </w:rPr>
            </w:pPr>
          </w:p>
        </w:tc>
        <w:tc>
          <w:tcPr>
            <w:tcW w:w="4028" w:type="dxa"/>
            <w:gridSpan w:val="2"/>
            <w:vAlign w:val="center"/>
          </w:tcPr>
          <w:p w:rsidR="007166FD" w:rsidRPr="001E5CF8" w:rsidRDefault="007166FD" w:rsidP="007166FD">
            <w:pPr>
              <w:rPr>
                <w:rFonts w:ascii="Calibri" w:hAnsi="Calibri" w:cs="Calibri"/>
                <w:b/>
                <w:i/>
              </w:rPr>
            </w:pPr>
            <w:r w:rsidRPr="001E5CF8">
              <w:rPr>
                <w:rFonts w:ascii="Calibri" w:hAnsi="Calibri" w:cs="Calibri"/>
                <w:b/>
                <w:i/>
              </w:rPr>
              <w:t xml:space="preserve">Présentation d’articles </w:t>
            </w:r>
          </w:p>
          <w:p w:rsidR="00747EFF" w:rsidRPr="001E5CF8" w:rsidRDefault="007E3077" w:rsidP="007166FD">
            <w:pPr>
              <w:rPr>
                <w:rFonts w:ascii="Calibri" w:hAnsi="Calibri" w:cs="Calibri"/>
              </w:rPr>
            </w:pPr>
            <w:r w:rsidRPr="001E5CF8">
              <w:rPr>
                <w:rFonts w:ascii="Calibri" w:hAnsi="Calibri" w:cs="Calibri"/>
                <w:b/>
                <w:i/>
              </w:rPr>
              <w:t>contrôle central des nutriments</w:t>
            </w:r>
          </w:p>
        </w:tc>
        <w:tc>
          <w:tcPr>
            <w:tcW w:w="2415" w:type="dxa"/>
            <w:vAlign w:val="center"/>
          </w:tcPr>
          <w:p w:rsidR="00443E07" w:rsidRPr="001E5CF8" w:rsidRDefault="00443E07" w:rsidP="00443E07">
            <w:pPr>
              <w:ind w:left="63" w:hanging="63"/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C. Magnan</w:t>
            </w:r>
          </w:p>
          <w:p w:rsidR="00747EFF" w:rsidRPr="001E5CF8" w:rsidRDefault="00D1020E" w:rsidP="00921864">
            <w:pPr>
              <w:ind w:left="63" w:hanging="63"/>
              <w:rPr>
                <w:rFonts w:ascii="Calibri" w:hAnsi="Calibri" w:cs="Calibri"/>
                <w:szCs w:val="20"/>
              </w:rPr>
            </w:pPr>
            <w:r w:rsidRPr="001E5CF8">
              <w:rPr>
                <w:rFonts w:ascii="Calibri" w:hAnsi="Calibri" w:cs="Calibri"/>
                <w:szCs w:val="20"/>
              </w:rPr>
              <w:t>J. Le Beyec-Le Bihan</w:t>
            </w:r>
          </w:p>
        </w:tc>
      </w:tr>
    </w:tbl>
    <w:p w:rsidR="001E49CA" w:rsidRDefault="001E49CA" w:rsidP="00072A2D">
      <w:pPr>
        <w:rPr>
          <w:rFonts w:ascii="Calibri" w:hAnsi="Calibri" w:cs="Calibri"/>
          <w:sz w:val="14"/>
        </w:rPr>
        <w:sectPr w:rsidR="001E49CA" w:rsidSect="00E10766">
          <w:type w:val="continuous"/>
          <w:pgSz w:w="16838" w:h="11906" w:orient="landscape"/>
          <w:pgMar w:top="720" w:right="720" w:bottom="720" w:left="720" w:header="284" w:footer="708" w:gutter="0"/>
          <w:cols w:num="2" w:space="708"/>
          <w:docGrid w:linePitch="360"/>
        </w:sectPr>
      </w:pPr>
    </w:p>
    <w:p w:rsidR="00A014C7" w:rsidRDefault="001E49CA" w:rsidP="00C16CA7">
      <w:pPr>
        <w:tabs>
          <w:tab w:val="right" w:pos="2552"/>
          <w:tab w:val="left" w:pos="2835"/>
        </w:tabs>
        <w:spacing w:after="120"/>
        <w:ind w:right="96"/>
        <w:rPr>
          <w:rFonts w:ascii="Calibri" w:hAnsi="Calibri" w:cs="Calibri"/>
          <w:b/>
          <w:i/>
          <w:iCs/>
          <w:szCs w:val="18"/>
        </w:rPr>
      </w:pPr>
      <w:r w:rsidRPr="00382029">
        <w:rPr>
          <w:rFonts w:ascii="Calibri" w:hAnsi="Calibri" w:cs="Calibri"/>
          <w:b/>
          <w:i/>
          <w:iCs/>
          <w:szCs w:val="18"/>
          <w:u w:val="single"/>
        </w:rPr>
        <w:t>Contacts</w:t>
      </w:r>
      <w:r w:rsidRPr="00382029">
        <w:rPr>
          <w:rFonts w:ascii="Calibri" w:hAnsi="Calibri" w:cs="Calibri"/>
          <w:b/>
          <w:i/>
          <w:iCs/>
          <w:szCs w:val="18"/>
        </w:rPr>
        <w:t> :</w:t>
      </w:r>
    </w:p>
    <w:tbl>
      <w:tblPr>
        <w:tblStyle w:val="Grilledutableau"/>
        <w:tblW w:w="15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0"/>
        <w:gridCol w:w="5133"/>
      </w:tblGrid>
      <w:tr w:rsidR="00AA0FA5" w:rsidRPr="00456018" w:rsidTr="00C16CA7">
        <w:trPr>
          <w:trHeight w:val="220"/>
        </w:trPr>
        <w:tc>
          <w:tcPr>
            <w:tcW w:w="6096" w:type="dxa"/>
          </w:tcPr>
          <w:p w:rsidR="00C16CA7" w:rsidRPr="00C16CA7" w:rsidRDefault="000D3404" w:rsidP="00F176AB">
            <w:pPr>
              <w:tabs>
                <w:tab w:val="right" w:pos="2552"/>
                <w:tab w:val="left" w:pos="2835"/>
              </w:tabs>
              <w:ind w:right="96"/>
              <w:rPr>
                <w:rStyle w:val="Lienhypertexte"/>
                <w:rFonts w:asciiTheme="minorHAnsi" w:hAnsiTheme="minorHAnsi" w:cs="Calibri"/>
                <w:i/>
                <w:iCs/>
                <w:szCs w:val="20"/>
                <w:lang w:val="en-US"/>
              </w:rPr>
            </w:pPr>
            <w:r w:rsidRPr="00C16CA7">
              <w:rPr>
                <w:rFonts w:asciiTheme="minorHAnsi" w:hAnsiTheme="minorHAnsi" w:cs="Calibri"/>
                <w:i/>
                <w:iCs/>
                <w:szCs w:val="20"/>
                <w:lang w:val="en-US"/>
              </w:rPr>
              <w:t xml:space="preserve">A Grosfeld : </w:t>
            </w:r>
            <w:hyperlink r:id="rId11" w:history="1">
              <w:r w:rsidRPr="00C16CA7">
                <w:rPr>
                  <w:rStyle w:val="Lienhypertexte"/>
                  <w:rFonts w:asciiTheme="minorHAnsi" w:hAnsiTheme="minorHAnsi" w:cs="Calibri"/>
                  <w:i/>
                  <w:iCs/>
                  <w:szCs w:val="20"/>
                  <w:lang w:val="en-US"/>
                </w:rPr>
                <w:t>alexandra.grosfeld@sorbonne-universite.fr</w:t>
              </w:r>
            </w:hyperlink>
          </w:p>
          <w:p w:rsidR="000D3404" w:rsidRPr="00C16CA7" w:rsidRDefault="00C16CA7" w:rsidP="00F176AB">
            <w:pPr>
              <w:tabs>
                <w:tab w:val="right" w:pos="2552"/>
                <w:tab w:val="left" w:pos="2835"/>
              </w:tabs>
              <w:ind w:right="96"/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C16CA7">
              <w:rPr>
                <w:rFonts w:asciiTheme="minorHAnsi" w:hAnsiTheme="minorHAnsi" w:cs="Calibri"/>
                <w:i/>
                <w:szCs w:val="20"/>
              </w:rPr>
              <w:t>J. Le Beyec-Le Bihan</w:t>
            </w:r>
            <w:r w:rsidRPr="00C16CA7">
              <w:rPr>
                <w:rFonts w:asciiTheme="minorHAnsi" w:hAnsiTheme="minorHAnsi" w:cs="Calibri"/>
                <w:szCs w:val="20"/>
              </w:rPr>
              <w:t xml:space="preserve"> </w:t>
            </w:r>
            <w:r w:rsidRPr="00C16CA7">
              <w:rPr>
                <w:rStyle w:val="Lienhypertexte"/>
                <w:rFonts w:asciiTheme="minorHAnsi" w:hAnsiTheme="minorHAnsi" w:cs="Calibri"/>
                <w:i/>
                <w:iCs/>
                <w:color w:val="auto"/>
                <w:szCs w:val="20"/>
                <w:u w:val="none"/>
              </w:rPr>
              <w:t xml:space="preserve">: </w:t>
            </w:r>
            <w:hyperlink r:id="rId12" w:history="1">
              <w:r w:rsidRPr="00C16CA7">
                <w:rPr>
                  <w:rStyle w:val="Lienhypertexte"/>
                  <w:rFonts w:asciiTheme="minorHAnsi" w:hAnsiTheme="minorHAnsi" w:cs="Calibri"/>
                  <w:i/>
                  <w:iCs/>
                  <w:szCs w:val="20"/>
                </w:rPr>
                <w:t>johanne.lebihan@aphp.fr</w:t>
              </w:r>
            </w:hyperlink>
          </w:p>
        </w:tc>
        <w:tc>
          <w:tcPr>
            <w:tcW w:w="4110" w:type="dxa"/>
          </w:tcPr>
          <w:p w:rsidR="00C16CA7" w:rsidRDefault="00C16CA7" w:rsidP="00202653">
            <w:pP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202653">
              <w:rPr>
                <w:rFonts w:asciiTheme="minorHAnsi" w:hAnsiTheme="minorHAnsi" w:cs="Calibri"/>
                <w:i/>
                <w:sz w:val="18"/>
                <w:szCs w:val="18"/>
              </w:rPr>
              <w:t xml:space="preserve">S. Guilmeau : </w:t>
            </w:r>
            <w:hyperlink r:id="rId13" w:history="1">
              <w:r w:rsidRPr="00202653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sandra.guilmeau@inserm.fr</w:t>
              </w:r>
            </w:hyperlink>
          </w:p>
          <w:p w:rsidR="00C16CA7" w:rsidRPr="00F74A3C" w:rsidRDefault="00C16CA7" w:rsidP="00C16CA7">
            <w:pPr>
              <w:tabs>
                <w:tab w:val="left" w:pos="1118"/>
              </w:tabs>
              <w:rPr>
                <w:rStyle w:val="Lienhypertexte"/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I </w:t>
            </w:r>
            <w:proofErr w:type="spellStart"/>
            <w:r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>Niot</w:t>
            </w:r>
            <w:proofErr w:type="spellEnd"/>
            <w:r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 :</w:t>
            </w:r>
            <w:r w:rsidRPr="00F74A3C">
              <w:rPr>
                <w:rStyle w:val="Lienhypertexte"/>
                <w:rFonts w:asciiTheme="minorHAnsi" w:hAnsiTheme="minorHAnsi"/>
                <w:lang w:val="en-US"/>
              </w:rPr>
              <w:t xml:space="preserve"> </w:t>
            </w:r>
            <w:r w:rsidRPr="00F74A3C">
              <w:rPr>
                <w:rStyle w:val="Lienhypertexte"/>
                <w:rFonts w:asciiTheme="minorHAnsi" w:hAnsiTheme="minorHAnsi"/>
                <w:i/>
                <w:sz w:val="18"/>
                <w:szCs w:val="18"/>
                <w:lang w:val="en-US"/>
              </w:rPr>
              <w:t>niot@u-bourgogne.fr</w:t>
            </w:r>
          </w:p>
          <w:p w:rsidR="00AA0FA5" w:rsidRPr="00C16CA7" w:rsidRDefault="00AA0FA5" w:rsidP="00202653">
            <w:pPr>
              <w:rPr>
                <w:rFonts w:asciiTheme="minorHAnsi" w:hAnsiTheme="minorHAnsi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5133" w:type="dxa"/>
          </w:tcPr>
          <w:p w:rsidR="00C16CA7" w:rsidRPr="00C16CA7" w:rsidRDefault="00C16CA7" w:rsidP="00A014C7">
            <w:pPr>
              <w:tabs>
                <w:tab w:val="right" w:pos="2552"/>
                <w:tab w:val="left" w:pos="2835"/>
              </w:tabs>
              <w:ind w:right="96"/>
              <w:rPr>
                <w:rStyle w:val="Lienhypertexte"/>
                <w:rFonts w:asciiTheme="minorHAnsi" w:hAnsiTheme="minorHAnsi" w:cs="Calibri"/>
                <w:i/>
                <w:iCs/>
                <w:color w:val="auto"/>
                <w:sz w:val="18"/>
                <w:szCs w:val="18"/>
                <w:u w:val="none"/>
                <w:lang w:val="en-US"/>
              </w:rPr>
            </w:pPr>
            <w:r w:rsidRPr="00456018">
              <w:rPr>
                <w:rFonts w:asciiTheme="minorHAnsi" w:hAnsiTheme="minorHAnsi" w:cs="Calibri"/>
                <w:i/>
                <w:sz w:val="18"/>
                <w:szCs w:val="18"/>
                <w:lang w:val="en-US"/>
              </w:rPr>
              <w:t xml:space="preserve">A. Gabory : </w:t>
            </w:r>
            <w:hyperlink r:id="rId14" w:history="1">
              <w:r w:rsidRPr="006C36AB">
                <w:rPr>
                  <w:rStyle w:val="Lienhypertexte"/>
                  <w:rFonts w:asciiTheme="minorHAnsi" w:hAnsiTheme="minorHAnsi" w:cs="Calibri"/>
                  <w:i/>
                  <w:sz w:val="18"/>
                  <w:szCs w:val="18"/>
                  <w:lang w:val="en-US"/>
                </w:rPr>
                <w:t>anne.gabory@jouy.inra.fr</w:t>
              </w:r>
            </w:hyperlink>
          </w:p>
          <w:p w:rsidR="00C16CA7" w:rsidRDefault="00C16CA7" w:rsidP="00A014C7">
            <w:pPr>
              <w:tabs>
                <w:tab w:val="right" w:pos="2552"/>
                <w:tab w:val="left" w:pos="2835"/>
              </w:tabs>
              <w:ind w:right="9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456018">
              <w:rPr>
                <w:rStyle w:val="Lienhypertexte"/>
                <w:rFonts w:asciiTheme="minorHAnsi" w:hAnsiTheme="minorHAnsi" w:cs="Calibri"/>
                <w:i/>
                <w:iCs/>
                <w:color w:val="auto"/>
                <w:sz w:val="18"/>
                <w:szCs w:val="18"/>
                <w:u w:val="none"/>
              </w:rPr>
              <w:t xml:space="preserve">Ph. Gérard : </w:t>
            </w:r>
            <w:hyperlink r:id="rId15" w:history="1">
              <w:r w:rsidRPr="00456018">
                <w:rPr>
                  <w:rStyle w:val="Lienhypertexte"/>
                  <w:rFonts w:asciiTheme="minorHAnsi" w:hAnsiTheme="minorHAnsi" w:cs="Calibri"/>
                  <w:i/>
                  <w:iCs/>
                  <w:sz w:val="18"/>
                  <w:szCs w:val="18"/>
                </w:rPr>
                <w:t>philippe.gerard@jouy.inra.fr</w:t>
              </w:r>
            </w:hyperlink>
            <w:r w:rsidRPr="00456018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  <w:p w:rsidR="00C16CA7" w:rsidRPr="00C16CA7" w:rsidRDefault="00C16CA7" w:rsidP="00A014C7">
            <w:pPr>
              <w:tabs>
                <w:tab w:val="right" w:pos="2552"/>
                <w:tab w:val="left" w:pos="2835"/>
              </w:tabs>
              <w:ind w:right="96"/>
              <w:rPr>
                <w:rFonts w:asciiTheme="minorHAnsi" w:hAnsiTheme="minorHAnsi" w:cs="Calibri"/>
                <w:i/>
                <w:color w:val="0000FF"/>
                <w:sz w:val="18"/>
                <w:szCs w:val="18"/>
                <w:u w:val="single"/>
              </w:rPr>
            </w:pPr>
            <w:r w:rsidRPr="00456018">
              <w:rPr>
                <w:rFonts w:asciiTheme="minorHAnsi" w:hAnsiTheme="minorHAnsi" w:cs="Calibri"/>
                <w:i/>
                <w:sz w:val="18"/>
                <w:szCs w:val="18"/>
              </w:rPr>
              <w:t xml:space="preserve">C. Magnan : </w:t>
            </w:r>
            <w:hyperlink r:id="rId16" w:history="1">
              <w:r w:rsidRPr="00456018">
                <w:rPr>
                  <w:rStyle w:val="Lienhypertexte"/>
                  <w:rFonts w:asciiTheme="minorHAnsi" w:hAnsiTheme="minorHAnsi" w:cs="Calibri"/>
                  <w:i/>
                  <w:sz w:val="18"/>
                  <w:szCs w:val="18"/>
                </w:rPr>
                <w:t>christophe.magnan@univ-paris-diderot.fr</w:t>
              </w:r>
            </w:hyperlink>
          </w:p>
        </w:tc>
      </w:tr>
    </w:tbl>
    <w:p w:rsidR="00A014C7" w:rsidRDefault="00A014C7" w:rsidP="00A014C7">
      <w:pPr>
        <w:tabs>
          <w:tab w:val="right" w:pos="2552"/>
          <w:tab w:val="left" w:pos="2835"/>
        </w:tabs>
        <w:spacing w:before="20"/>
        <w:ind w:right="96"/>
        <w:rPr>
          <w:rFonts w:ascii="Calibri" w:hAnsi="Calibri" w:cs="Calibri"/>
          <w:b/>
          <w:i/>
          <w:iCs/>
          <w:szCs w:val="18"/>
        </w:rPr>
        <w:sectPr w:rsidR="00A014C7" w:rsidSect="00913922">
          <w:type w:val="continuous"/>
          <w:pgSz w:w="16838" w:h="11906" w:orient="landscape"/>
          <w:pgMar w:top="720" w:right="720" w:bottom="284" w:left="720" w:header="284" w:footer="708" w:gutter="0"/>
          <w:cols w:space="708"/>
          <w:docGrid w:linePitch="360"/>
        </w:sectPr>
      </w:pPr>
    </w:p>
    <w:p w:rsidR="006447E5" w:rsidRDefault="006447E5" w:rsidP="00C16CA7">
      <w:pPr>
        <w:tabs>
          <w:tab w:val="right" w:pos="2552"/>
          <w:tab w:val="left" w:pos="2835"/>
        </w:tabs>
        <w:spacing w:before="20"/>
        <w:ind w:right="96"/>
        <w:rPr>
          <w:rFonts w:ascii="Calibri" w:hAnsi="Calibri" w:cs="Calibri"/>
          <w:b/>
          <w:i/>
          <w:iCs/>
          <w:szCs w:val="18"/>
        </w:rPr>
      </w:pPr>
      <w:bookmarkStart w:id="0" w:name="_GoBack"/>
      <w:bookmarkEnd w:id="0"/>
    </w:p>
    <w:sectPr w:rsidR="006447E5" w:rsidSect="00A014C7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9D" w:rsidRDefault="0032769D" w:rsidP="00D06BB5">
      <w:r>
        <w:separator/>
      </w:r>
    </w:p>
  </w:endnote>
  <w:endnote w:type="continuationSeparator" w:id="0">
    <w:p w:rsidR="0032769D" w:rsidRDefault="0032769D" w:rsidP="00D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9D" w:rsidRDefault="0032769D" w:rsidP="00D06BB5">
      <w:r>
        <w:separator/>
      </w:r>
    </w:p>
  </w:footnote>
  <w:footnote w:type="continuationSeparator" w:id="0">
    <w:p w:rsidR="0032769D" w:rsidRDefault="0032769D" w:rsidP="00D0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0E" w:rsidRDefault="00D1020E" w:rsidP="00B3012C">
    <w:pPr>
      <w:pStyle w:val="En-tte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:rsidR="00D1020E" w:rsidRPr="00C16CA7" w:rsidRDefault="00D1020E" w:rsidP="00D06BB5">
    <w:pPr>
      <w:pStyle w:val="En-tte"/>
      <w:jc w:val="center"/>
      <w:rPr>
        <w:rFonts w:cs="Calibri"/>
        <w:b/>
      </w:rPr>
    </w:pPr>
    <w:r w:rsidRPr="00C16CA7">
      <w:rPr>
        <w:rFonts w:cs="Calibri"/>
        <w:b/>
      </w:rPr>
      <w:t>Master de Sciences et Technologies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34B"/>
    <w:multiLevelType w:val="hybridMultilevel"/>
    <w:tmpl w:val="D9EE0C9C"/>
    <w:lvl w:ilvl="0" w:tplc="55D44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39"/>
    <w:rsid w:val="00014121"/>
    <w:rsid w:val="00032687"/>
    <w:rsid w:val="00033EC1"/>
    <w:rsid w:val="00055D27"/>
    <w:rsid w:val="00055D6D"/>
    <w:rsid w:val="00072A2D"/>
    <w:rsid w:val="00074B1B"/>
    <w:rsid w:val="00075EA5"/>
    <w:rsid w:val="00080F9F"/>
    <w:rsid w:val="00093D32"/>
    <w:rsid w:val="000A596A"/>
    <w:rsid w:val="000B39C1"/>
    <w:rsid w:val="000D3404"/>
    <w:rsid w:val="000D4230"/>
    <w:rsid w:val="000D5BAE"/>
    <w:rsid w:val="0017270C"/>
    <w:rsid w:val="001748C1"/>
    <w:rsid w:val="001816F0"/>
    <w:rsid w:val="00186D39"/>
    <w:rsid w:val="001C399A"/>
    <w:rsid w:val="001D3918"/>
    <w:rsid w:val="001E4763"/>
    <w:rsid w:val="001E49CA"/>
    <w:rsid w:val="001E5CF8"/>
    <w:rsid w:val="00202653"/>
    <w:rsid w:val="00214F2D"/>
    <w:rsid w:val="002221B7"/>
    <w:rsid w:val="0026244F"/>
    <w:rsid w:val="00263FA5"/>
    <w:rsid w:val="00280CD5"/>
    <w:rsid w:val="00283EA0"/>
    <w:rsid w:val="00285C6B"/>
    <w:rsid w:val="002A568A"/>
    <w:rsid w:val="002E21D9"/>
    <w:rsid w:val="002E6C81"/>
    <w:rsid w:val="003176FF"/>
    <w:rsid w:val="0032748C"/>
    <w:rsid w:val="0032769D"/>
    <w:rsid w:val="003331D6"/>
    <w:rsid w:val="00341625"/>
    <w:rsid w:val="00350FED"/>
    <w:rsid w:val="003571EB"/>
    <w:rsid w:val="003666B9"/>
    <w:rsid w:val="003758C2"/>
    <w:rsid w:val="00382029"/>
    <w:rsid w:val="003A58D0"/>
    <w:rsid w:val="003D47E7"/>
    <w:rsid w:val="003D5B50"/>
    <w:rsid w:val="003E1584"/>
    <w:rsid w:val="003F2313"/>
    <w:rsid w:val="00414DFC"/>
    <w:rsid w:val="00427141"/>
    <w:rsid w:val="00443309"/>
    <w:rsid w:val="00443E07"/>
    <w:rsid w:val="00450920"/>
    <w:rsid w:val="00456018"/>
    <w:rsid w:val="00461152"/>
    <w:rsid w:val="0047028A"/>
    <w:rsid w:val="00486725"/>
    <w:rsid w:val="00496960"/>
    <w:rsid w:val="004C617E"/>
    <w:rsid w:val="0051494F"/>
    <w:rsid w:val="00526C2B"/>
    <w:rsid w:val="005307E4"/>
    <w:rsid w:val="0055776D"/>
    <w:rsid w:val="00562B96"/>
    <w:rsid w:val="005A442F"/>
    <w:rsid w:val="005D57F2"/>
    <w:rsid w:val="005F4DE1"/>
    <w:rsid w:val="0062609A"/>
    <w:rsid w:val="00631B89"/>
    <w:rsid w:val="006447E5"/>
    <w:rsid w:val="0067022D"/>
    <w:rsid w:val="006A5A00"/>
    <w:rsid w:val="006E5645"/>
    <w:rsid w:val="00712DC2"/>
    <w:rsid w:val="007166FD"/>
    <w:rsid w:val="0072592F"/>
    <w:rsid w:val="00747EFF"/>
    <w:rsid w:val="00760739"/>
    <w:rsid w:val="00760C82"/>
    <w:rsid w:val="007626FC"/>
    <w:rsid w:val="007830C2"/>
    <w:rsid w:val="00784BFD"/>
    <w:rsid w:val="007911ED"/>
    <w:rsid w:val="00791696"/>
    <w:rsid w:val="007E0204"/>
    <w:rsid w:val="007E3077"/>
    <w:rsid w:val="007F490D"/>
    <w:rsid w:val="00811E31"/>
    <w:rsid w:val="00821D3D"/>
    <w:rsid w:val="00823BA1"/>
    <w:rsid w:val="00830824"/>
    <w:rsid w:val="00866865"/>
    <w:rsid w:val="008721EF"/>
    <w:rsid w:val="00892902"/>
    <w:rsid w:val="00895793"/>
    <w:rsid w:val="008A7D26"/>
    <w:rsid w:val="008D3994"/>
    <w:rsid w:val="008D5AF6"/>
    <w:rsid w:val="008F7EF4"/>
    <w:rsid w:val="00910423"/>
    <w:rsid w:val="00913922"/>
    <w:rsid w:val="00921864"/>
    <w:rsid w:val="009509DA"/>
    <w:rsid w:val="00964083"/>
    <w:rsid w:val="009B3412"/>
    <w:rsid w:val="009D2CA2"/>
    <w:rsid w:val="009D68EA"/>
    <w:rsid w:val="009F3C39"/>
    <w:rsid w:val="00A014C7"/>
    <w:rsid w:val="00A05123"/>
    <w:rsid w:val="00A10BEF"/>
    <w:rsid w:val="00A40C43"/>
    <w:rsid w:val="00A43CED"/>
    <w:rsid w:val="00A43D38"/>
    <w:rsid w:val="00A521EE"/>
    <w:rsid w:val="00A63ED1"/>
    <w:rsid w:val="00A82587"/>
    <w:rsid w:val="00AA0FA5"/>
    <w:rsid w:val="00AA4C53"/>
    <w:rsid w:val="00AA647E"/>
    <w:rsid w:val="00AC02FA"/>
    <w:rsid w:val="00AC6196"/>
    <w:rsid w:val="00AD44D2"/>
    <w:rsid w:val="00AE204B"/>
    <w:rsid w:val="00AF7695"/>
    <w:rsid w:val="00B0331D"/>
    <w:rsid w:val="00B3012C"/>
    <w:rsid w:val="00B475ED"/>
    <w:rsid w:val="00B70F2F"/>
    <w:rsid w:val="00BB07D7"/>
    <w:rsid w:val="00C16CA7"/>
    <w:rsid w:val="00C239EE"/>
    <w:rsid w:val="00C7621E"/>
    <w:rsid w:val="00C7768E"/>
    <w:rsid w:val="00CD6B41"/>
    <w:rsid w:val="00CE32A5"/>
    <w:rsid w:val="00CF7508"/>
    <w:rsid w:val="00D056D3"/>
    <w:rsid w:val="00D065E5"/>
    <w:rsid w:val="00D06BB5"/>
    <w:rsid w:val="00D1020E"/>
    <w:rsid w:val="00D37729"/>
    <w:rsid w:val="00D568BF"/>
    <w:rsid w:val="00D61ED9"/>
    <w:rsid w:val="00D834D0"/>
    <w:rsid w:val="00DC0C3E"/>
    <w:rsid w:val="00DC6690"/>
    <w:rsid w:val="00DD7D6D"/>
    <w:rsid w:val="00DE033F"/>
    <w:rsid w:val="00DE248F"/>
    <w:rsid w:val="00E10766"/>
    <w:rsid w:val="00E6686F"/>
    <w:rsid w:val="00F152A1"/>
    <w:rsid w:val="00F176AB"/>
    <w:rsid w:val="00F31492"/>
    <w:rsid w:val="00F33BB8"/>
    <w:rsid w:val="00F5000C"/>
    <w:rsid w:val="00F651D5"/>
    <w:rsid w:val="00F717B5"/>
    <w:rsid w:val="00F74A3C"/>
    <w:rsid w:val="00F813BA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2389"/>
  <w15:docId w15:val="{EFC5DCFF-27BE-483C-BAB3-79B822F0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B5"/>
    <w:rPr>
      <w:rFonts w:ascii="Arial" w:eastAsia="Times New Roman" w:hAnsi="Arial" w:cs="Times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06BB5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D06B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6BB5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06BB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06BB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06B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06BB5"/>
    <w:rPr>
      <w:rFonts w:ascii="Times New Roman" w:hAnsi="Times New Roman"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06B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dra.guilmeau@inserm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.lebihan@aphp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ristophe.magnan@univ-paris-diderot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grosfeld@sorbonne-universit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ilippe.gerard@jouy.inra.fr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ne.gabory@jouy.inr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566C-51CE-4AC3-9162-B4A0AFBE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UE « Innovation en Biologie Cellulaire »</vt:lpstr>
    </vt:vector>
  </TitlesOfParts>
  <Company>G.H.P.S.L.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 « Innovation en Biologie Cellulaire »</dc:title>
  <dc:creator>VIRGINIE AMOROS</dc:creator>
  <cp:lastModifiedBy>TOURE Yélé</cp:lastModifiedBy>
  <cp:revision>2</cp:revision>
  <cp:lastPrinted>2018-07-17T14:39:00Z</cp:lastPrinted>
  <dcterms:created xsi:type="dcterms:W3CDTF">2018-07-17T14:40:00Z</dcterms:created>
  <dcterms:modified xsi:type="dcterms:W3CDTF">2018-07-17T14:40:00Z</dcterms:modified>
</cp:coreProperties>
</file>