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99" w:rsidRDefault="002B2699" w:rsidP="00A81493">
      <w:pPr>
        <w:pStyle w:val="yiv0559096654msonormal"/>
        <w:jc w:val="center"/>
        <w:rPr>
          <w:rFonts w:ascii="Arial" w:hAnsi="Arial" w:cs="Arial"/>
          <w:b/>
          <w:color w:val="26282A"/>
          <w:u w:val="single"/>
        </w:rPr>
      </w:pPr>
      <w:r>
        <w:rPr>
          <w:rFonts w:ascii="Arial" w:hAnsi="Arial" w:cs="Arial"/>
          <w:b/>
          <w:color w:val="26282A"/>
          <w:u w:val="single"/>
        </w:rPr>
        <w:t>VIEILLISSEMENT ET LONGEVITE</w:t>
      </w:r>
    </w:p>
    <w:p w:rsidR="002B2699" w:rsidRDefault="002B2699" w:rsidP="00A81493">
      <w:pPr>
        <w:pStyle w:val="yiv0559096654msonormal"/>
        <w:jc w:val="center"/>
        <w:rPr>
          <w:rFonts w:ascii="Arial" w:hAnsi="Arial" w:cs="Arial"/>
          <w:b/>
          <w:color w:val="26282A"/>
          <w:u w:val="single"/>
        </w:rPr>
      </w:pPr>
    </w:p>
    <w:p w:rsidR="00A81493" w:rsidRPr="002B2699" w:rsidRDefault="00A81493" w:rsidP="00A81493">
      <w:pPr>
        <w:pStyle w:val="yiv0559096654msonormal"/>
        <w:jc w:val="center"/>
        <w:rPr>
          <w:rFonts w:ascii="Arial" w:hAnsi="Arial" w:cs="Arial"/>
          <w:b/>
          <w:color w:val="26282A"/>
          <w:u w:val="single"/>
        </w:rPr>
      </w:pPr>
      <w:r w:rsidRPr="002B2699">
        <w:rPr>
          <w:rFonts w:ascii="Arial" w:hAnsi="Arial" w:cs="Arial"/>
          <w:b/>
          <w:color w:val="26282A"/>
          <w:u w:val="single"/>
        </w:rPr>
        <w:t>Planning provisoire 2019-2020</w:t>
      </w:r>
    </w:p>
    <w:p w:rsidR="00A81493" w:rsidRDefault="00A81493" w:rsidP="00A81493">
      <w:pPr>
        <w:pStyle w:val="yiv0559096654msonormal"/>
        <w:rPr>
          <w:rFonts w:ascii="Helvetica Neue" w:hAnsi="Helvetica Neue"/>
          <w:color w:val="26282A"/>
          <w:sz w:val="20"/>
          <w:szCs w:val="20"/>
        </w:rPr>
      </w:pPr>
      <w:bookmarkStart w:id="0" w:name="_GoBack"/>
      <w:bookmarkEnd w:id="0"/>
    </w:p>
    <w:p w:rsidR="00A81493" w:rsidRPr="002B2699" w:rsidRDefault="00A81493" w:rsidP="00A81493">
      <w:pPr>
        <w:pStyle w:val="yiv0559096654msonormal"/>
        <w:rPr>
          <w:rFonts w:ascii="Arial" w:hAnsi="Arial" w:cs="Arial"/>
          <w:color w:val="26282A"/>
        </w:rPr>
      </w:pPr>
    </w:p>
    <w:p w:rsidR="00A81493" w:rsidRPr="002B2699" w:rsidRDefault="00A81493" w:rsidP="00A81493">
      <w:pPr>
        <w:pStyle w:val="yiv0559096654msonormal"/>
        <w:rPr>
          <w:rFonts w:ascii="Arial" w:hAnsi="Arial" w:cs="Arial"/>
          <w:color w:val="26282A"/>
        </w:rPr>
      </w:pPr>
      <w:r w:rsidRPr="002B2699">
        <w:rPr>
          <w:rFonts w:ascii="Arial" w:hAnsi="Arial" w:cs="Arial"/>
          <w:color w:val="26282A"/>
        </w:rPr>
        <w:t xml:space="preserve">- du lundi 30/09 au vendredi 25/10 : UE Mécanismes et modèles d’étude du vieillissement </w:t>
      </w:r>
    </w:p>
    <w:p w:rsidR="00A81493" w:rsidRPr="002B2699" w:rsidRDefault="00A81493" w:rsidP="00A81493">
      <w:pPr>
        <w:pStyle w:val="yiv0559096654msonormal"/>
        <w:rPr>
          <w:rFonts w:ascii="Arial" w:hAnsi="Arial" w:cs="Arial"/>
          <w:color w:val="26282A"/>
        </w:rPr>
      </w:pPr>
      <w:r w:rsidRPr="002B2699">
        <w:rPr>
          <w:rFonts w:ascii="Arial" w:hAnsi="Arial" w:cs="Arial"/>
          <w:color w:val="26282A"/>
        </w:rPr>
        <w:t xml:space="preserve">- du lundi 18/11 au vendredi 29/11 : UE Vieillissement et régénération des tissus musculaires </w:t>
      </w:r>
    </w:p>
    <w:p w:rsidR="00A81493" w:rsidRPr="002B2699" w:rsidRDefault="00A81493" w:rsidP="00A81493">
      <w:pPr>
        <w:pStyle w:val="yiv0559096654msonormal"/>
        <w:rPr>
          <w:rFonts w:ascii="Arial" w:hAnsi="Arial" w:cs="Arial"/>
          <w:color w:val="26282A"/>
        </w:rPr>
      </w:pPr>
      <w:r w:rsidRPr="002B2699">
        <w:rPr>
          <w:rFonts w:ascii="Arial" w:hAnsi="Arial" w:cs="Arial"/>
          <w:color w:val="26282A"/>
        </w:rPr>
        <w:t xml:space="preserve">- Toute l’année : Conception et gestion d’un projet de recherche </w:t>
      </w:r>
    </w:p>
    <w:p w:rsidR="002B2699" w:rsidRPr="002B2699" w:rsidRDefault="00A81493" w:rsidP="00A81493">
      <w:pPr>
        <w:pStyle w:val="yiv0559096654msonormal"/>
        <w:rPr>
          <w:rFonts w:ascii="Arial" w:hAnsi="Arial" w:cs="Arial"/>
          <w:i/>
          <w:color w:val="26282A"/>
          <w:sz w:val="22"/>
          <w:szCs w:val="22"/>
        </w:rPr>
      </w:pPr>
      <w:r w:rsidRPr="002B2699">
        <w:rPr>
          <w:rFonts w:ascii="Arial" w:hAnsi="Arial" w:cs="Arial"/>
          <w:color w:val="26282A"/>
        </w:rPr>
        <w:t xml:space="preserve">- Pour les </w:t>
      </w:r>
      <w:proofErr w:type="spellStart"/>
      <w:r w:rsidRPr="002B2699">
        <w:rPr>
          <w:rFonts w:ascii="Arial" w:hAnsi="Arial" w:cs="Arial"/>
          <w:color w:val="26282A"/>
        </w:rPr>
        <w:t>UEs</w:t>
      </w:r>
      <w:proofErr w:type="spellEnd"/>
      <w:r w:rsidRPr="002B2699">
        <w:rPr>
          <w:rFonts w:ascii="Arial" w:hAnsi="Arial" w:cs="Arial"/>
          <w:color w:val="26282A"/>
        </w:rPr>
        <w:t xml:space="preserve"> optionnelles</w:t>
      </w:r>
      <w:r w:rsidRPr="002B2699">
        <w:rPr>
          <w:rFonts w:ascii="Arial" w:hAnsi="Arial" w:cs="Arial"/>
          <w:color w:val="26282A"/>
        </w:rPr>
        <w:t xml:space="preserve"> </w:t>
      </w:r>
      <w:r w:rsidRPr="002B2699">
        <w:rPr>
          <w:rFonts w:ascii="Arial" w:hAnsi="Arial" w:cs="Arial"/>
          <w:i/>
          <w:color w:val="26282A"/>
          <w:sz w:val="22"/>
          <w:szCs w:val="22"/>
        </w:rPr>
        <w:t>(Science and Society/Cancer et environnement/Maladie inflammatoires et handicapantes/ Surdité et Cécité)</w:t>
      </w:r>
      <w:r w:rsidRPr="002B2699">
        <w:rPr>
          <w:rFonts w:ascii="Arial" w:hAnsi="Arial" w:cs="Arial"/>
          <w:i/>
          <w:color w:val="26282A"/>
          <w:sz w:val="22"/>
          <w:szCs w:val="22"/>
        </w:rPr>
        <w:t xml:space="preserve"> </w:t>
      </w:r>
    </w:p>
    <w:p w:rsidR="002B2699" w:rsidRDefault="00A81493" w:rsidP="00A81493">
      <w:pPr>
        <w:pStyle w:val="yiv0559096654msonormal"/>
        <w:rPr>
          <w:rFonts w:ascii="Arial" w:hAnsi="Arial" w:cs="Arial"/>
          <w:color w:val="26282A"/>
        </w:rPr>
      </w:pPr>
      <w:proofErr w:type="gramStart"/>
      <w:r w:rsidRPr="002B2699">
        <w:rPr>
          <w:rFonts w:ascii="Arial" w:hAnsi="Arial" w:cs="Arial"/>
          <w:color w:val="26282A"/>
        </w:rPr>
        <w:t>voir</w:t>
      </w:r>
      <w:proofErr w:type="gramEnd"/>
      <w:r w:rsidRPr="002B2699">
        <w:rPr>
          <w:rFonts w:ascii="Arial" w:hAnsi="Arial" w:cs="Arial"/>
          <w:color w:val="26282A"/>
        </w:rPr>
        <w:t xml:space="preserve"> sur le site les dates du parcours PPH</w:t>
      </w:r>
      <w:r w:rsidR="002B2699">
        <w:rPr>
          <w:rFonts w:ascii="Arial" w:hAnsi="Arial" w:cs="Arial"/>
          <w:color w:val="26282A"/>
        </w:rPr>
        <w:t> :</w:t>
      </w:r>
    </w:p>
    <w:p w:rsidR="00A81493" w:rsidRPr="002B2699" w:rsidRDefault="00A81493" w:rsidP="00A81493">
      <w:pPr>
        <w:pStyle w:val="yiv0559096654msonormal"/>
        <w:rPr>
          <w:rFonts w:ascii="Arial" w:hAnsi="Arial" w:cs="Arial"/>
          <w:color w:val="26282A"/>
        </w:rPr>
      </w:pPr>
      <w:hyperlink r:id="rId4" w:tgtFrame="_blank" w:history="1">
        <w:r w:rsidRPr="002B2699">
          <w:rPr>
            <w:rStyle w:val="Lienhypertexte"/>
            <w:rFonts w:ascii="Arial" w:hAnsi="Arial" w:cs="Arial"/>
          </w:rPr>
          <w:t>http://master.bip.sorbonne-universite.fr/fr/planning-des-cours/coursm2s3/m2s3_physiologie_physiopathologie.html</w:t>
        </w:r>
      </w:hyperlink>
      <w:r w:rsidRPr="002B2699">
        <w:rPr>
          <w:rFonts w:ascii="Arial" w:hAnsi="Arial" w:cs="Arial"/>
          <w:color w:val="26282A"/>
        </w:rPr>
        <w:t xml:space="preserve"> </w:t>
      </w:r>
    </w:p>
    <w:p w:rsidR="003E3577" w:rsidRPr="002B2699" w:rsidRDefault="003E3577">
      <w:pPr>
        <w:rPr>
          <w:rFonts w:ascii="Arial" w:hAnsi="Arial" w:cs="Arial"/>
          <w:sz w:val="24"/>
          <w:szCs w:val="24"/>
        </w:rPr>
      </w:pPr>
    </w:p>
    <w:sectPr w:rsidR="003E3577" w:rsidRPr="002B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93"/>
    <w:rsid w:val="002B2699"/>
    <w:rsid w:val="003E3577"/>
    <w:rsid w:val="00A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AB00"/>
  <w15:chartTrackingRefBased/>
  <w15:docId w15:val="{181D8561-2F11-4EC8-AFDB-BD74D57C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1493"/>
    <w:rPr>
      <w:color w:val="0000FF"/>
      <w:u w:val="single"/>
    </w:rPr>
  </w:style>
  <w:style w:type="paragraph" w:customStyle="1" w:styleId="yiv0559096654msonormal">
    <w:name w:val="yiv0559096654msonormal"/>
    <w:basedOn w:val="Normal"/>
    <w:rsid w:val="00A81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.bip.sorbonne-universite.fr/fr/planning-des-cours/coursm2s3/m2s3_physiologie_physiopathologi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Camille</dc:creator>
  <cp:keywords/>
  <dc:description/>
  <cp:lastModifiedBy>LEROY Camille</cp:lastModifiedBy>
  <cp:revision>1</cp:revision>
  <dcterms:created xsi:type="dcterms:W3CDTF">2019-07-25T13:46:00Z</dcterms:created>
  <dcterms:modified xsi:type="dcterms:W3CDTF">2019-07-25T14:09:00Z</dcterms:modified>
</cp:coreProperties>
</file>